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3F4BB" w14:textId="30561F94" w:rsidR="00A44F54" w:rsidRDefault="00813458" w:rsidP="00813458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по </w:t>
      </w:r>
      <w:r w:rsidR="003C4A90" w:rsidRPr="00BF0E8A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ам</w:t>
      </w:r>
      <w:r w:rsidR="003C4A90" w:rsidRPr="00BF0E8A">
        <w:rPr>
          <w:rFonts w:ascii="Times New Roman" w:hAnsi="Times New Roman" w:cs="Times New Roman"/>
          <w:b/>
          <w:sz w:val="28"/>
          <w:szCs w:val="28"/>
        </w:rPr>
        <w:t xml:space="preserve"> адаптации </w:t>
      </w:r>
      <w:r>
        <w:rPr>
          <w:rFonts w:ascii="Times New Roman" w:hAnsi="Times New Roman" w:cs="Times New Roman"/>
          <w:b/>
          <w:sz w:val="28"/>
          <w:szCs w:val="28"/>
        </w:rPr>
        <w:t>обучающихся параллели 5 классов</w:t>
      </w:r>
      <w:r w:rsidR="00C359D9">
        <w:rPr>
          <w:rFonts w:ascii="Times New Roman" w:hAnsi="Times New Roman" w:cs="Times New Roman"/>
          <w:b/>
          <w:sz w:val="28"/>
          <w:szCs w:val="28"/>
        </w:rPr>
        <w:t xml:space="preserve"> 2021-202 </w:t>
      </w:r>
      <w:proofErr w:type="spellStart"/>
      <w:r w:rsidR="00C359D9">
        <w:rPr>
          <w:rFonts w:ascii="Times New Roman" w:hAnsi="Times New Roman" w:cs="Times New Roman"/>
          <w:b/>
          <w:sz w:val="28"/>
          <w:szCs w:val="28"/>
        </w:rPr>
        <w:t>уч.г</w:t>
      </w:r>
      <w:proofErr w:type="spellEnd"/>
      <w:r w:rsidR="00C359D9">
        <w:rPr>
          <w:rFonts w:ascii="Times New Roman" w:hAnsi="Times New Roman" w:cs="Times New Roman"/>
          <w:b/>
          <w:sz w:val="28"/>
          <w:szCs w:val="28"/>
        </w:rPr>
        <w:t>.</w:t>
      </w:r>
    </w:p>
    <w:p w14:paraId="281BFD7B" w14:textId="77777777" w:rsidR="00813458" w:rsidRDefault="00813458" w:rsidP="00813458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D821F0" w14:textId="77777777" w:rsidR="00813458" w:rsidRPr="00BF0E8A" w:rsidRDefault="00813458" w:rsidP="00813458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D2C33" w14:textId="77777777" w:rsidR="00D202CD" w:rsidRPr="00BF0E8A" w:rsidRDefault="003C4A90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>1 сентября 202</w:t>
      </w:r>
      <w:r w:rsidR="00A44F54" w:rsidRPr="00BF0E8A">
        <w:rPr>
          <w:rFonts w:ascii="Times New Roman" w:hAnsi="Times New Roman" w:cs="Times New Roman"/>
          <w:sz w:val="28"/>
          <w:szCs w:val="28"/>
        </w:rPr>
        <w:t xml:space="preserve">1 </w:t>
      </w:r>
      <w:r w:rsidRPr="00BF0E8A">
        <w:rPr>
          <w:rFonts w:ascii="Times New Roman" w:hAnsi="Times New Roman" w:cs="Times New Roman"/>
          <w:sz w:val="28"/>
          <w:szCs w:val="28"/>
        </w:rPr>
        <w:t xml:space="preserve">года </w:t>
      </w:r>
      <w:r w:rsidR="008A241F" w:rsidRPr="00BF0E8A">
        <w:rPr>
          <w:rFonts w:ascii="Times New Roman" w:hAnsi="Times New Roman" w:cs="Times New Roman"/>
          <w:sz w:val="28"/>
          <w:szCs w:val="28"/>
        </w:rPr>
        <w:t xml:space="preserve">310 </w:t>
      </w:r>
      <w:r w:rsidRPr="00BF0E8A">
        <w:rPr>
          <w:rFonts w:ascii="Times New Roman" w:hAnsi="Times New Roman" w:cs="Times New Roman"/>
          <w:sz w:val="28"/>
          <w:szCs w:val="28"/>
        </w:rPr>
        <w:t xml:space="preserve">пятиклассников </w:t>
      </w:r>
      <w:r w:rsidR="002122DC" w:rsidRPr="00BF0E8A">
        <w:rPr>
          <w:rFonts w:ascii="Times New Roman" w:hAnsi="Times New Roman" w:cs="Times New Roman"/>
          <w:sz w:val="28"/>
          <w:szCs w:val="28"/>
        </w:rPr>
        <w:t xml:space="preserve">нашей школы, </w:t>
      </w:r>
      <w:r w:rsidRPr="00BF0E8A">
        <w:rPr>
          <w:rFonts w:ascii="Times New Roman" w:hAnsi="Times New Roman" w:cs="Times New Roman"/>
          <w:sz w:val="28"/>
          <w:szCs w:val="28"/>
        </w:rPr>
        <w:t>вступили в новый период взросления – подростковый, в котором им предстоит пройти формирование нового целостного представления о себе как о взрослом человеке, но, как мы знаем, их не минуют и многие сложности, сопряженные с большой психологической нагрузкой.</w:t>
      </w:r>
    </w:p>
    <w:p w14:paraId="3D437B3A" w14:textId="0DE0C398" w:rsidR="00D202CD" w:rsidRPr="00BF0E8A" w:rsidRDefault="003C4A90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Для пятиклассников переход в базовую школу не только радостное событие, но и огромный стресс. Учащимся необходимо полностью перестроиться под новый распорядок, новые условия, к кабинетной системе. Увеличение количества предметов приводит к увеличению и усложнению домашнего задания. Учитель в начальной школе, игравший главную роль, сменяется большим количеством педагогов. Результаты учащихся теперь оценивают другие, незнакомые детям учителя, ставя им подчас суровые (или просто другие) отметки. В итоге ученики испытывают стресс, из которого они выходят лишь к концу 5-го класса. А у многих детей отрицательное отношение к школе сохраняется на протяжении нескольких лет. Наблюдения за учащимися, общение с ними в период адаптации показало, что пятиклассники очень растерянны, не могут понять, как строить взаимоотношения с педагогами, какие требования обязательны для выполнения. На них обрушивается поток информации с непонятными для них словами, терминами. Они по-новому узнают свои сильные и слабые стороны, учатся смотреть на себя глазами разных людей, гибко перестраивать свое поведение в зависимости от ситуации и человека, с которым общаются. Однако основной опасностью данного периода является фактор изменения личностного смысла учения, постепенное снижение интереса к учебной деятельности. </w:t>
      </w:r>
    </w:p>
    <w:p w14:paraId="17D3B3C6" w14:textId="0B259EA3" w:rsidR="003C4A90" w:rsidRPr="00BF0E8A" w:rsidRDefault="003C4A90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>Цель преемственности заключается в предупреждении и преодолении трудностей в учебе учащихся V классов, обеспечении им эмоционального комфорта в новых условиях обучения, сохранении и укреплении здоровья.</w:t>
      </w:r>
    </w:p>
    <w:p w14:paraId="21AD92C7" w14:textId="7C0B5354" w:rsidR="0003755F" w:rsidRPr="00BF0E8A" w:rsidRDefault="0003755F" w:rsidP="00813458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И</w:t>
      </w:r>
      <w:r w:rsidR="003C4A90" w:rsidRPr="00BF0E8A">
        <w:rPr>
          <w:rFonts w:ascii="Times New Roman" w:hAnsi="Times New Roman" w:cs="Times New Roman"/>
          <w:b/>
          <w:sz w:val="28"/>
          <w:szCs w:val="28"/>
        </w:rPr>
        <w:t xml:space="preserve">сследования адаптационного периода учащихся </w:t>
      </w:r>
      <w:r w:rsidR="005A774D" w:rsidRPr="00BF0E8A">
        <w:rPr>
          <w:rFonts w:ascii="Times New Roman" w:hAnsi="Times New Roman" w:cs="Times New Roman"/>
          <w:b/>
          <w:sz w:val="28"/>
          <w:szCs w:val="28"/>
        </w:rPr>
        <w:t>5</w:t>
      </w:r>
      <w:r w:rsidR="003C4A90" w:rsidRPr="00BF0E8A">
        <w:rPr>
          <w:rFonts w:ascii="Times New Roman" w:hAnsi="Times New Roman" w:cs="Times New Roman"/>
          <w:b/>
          <w:sz w:val="28"/>
          <w:szCs w:val="28"/>
        </w:rPr>
        <w:t xml:space="preserve"> классов.</w:t>
      </w:r>
    </w:p>
    <w:p w14:paraId="6A43B8CF" w14:textId="533AF111" w:rsidR="0003755F" w:rsidRPr="00BF0E8A" w:rsidRDefault="0003755F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Цель</w:t>
      </w:r>
      <w:r w:rsidRPr="00BF0E8A">
        <w:rPr>
          <w:rFonts w:ascii="Times New Roman" w:hAnsi="Times New Roman" w:cs="Times New Roman"/>
          <w:sz w:val="28"/>
          <w:szCs w:val="28"/>
        </w:rPr>
        <w:t xml:space="preserve">: </w:t>
      </w:r>
      <w:r w:rsidR="00BE02FD" w:rsidRPr="00BF0E8A">
        <w:rPr>
          <w:rFonts w:ascii="Times New Roman" w:hAnsi="Times New Roman" w:cs="Times New Roman"/>
          <w:sz w:val="28"/>
          <w:szCs w:val="28"/>
        </w:rPr>
        <w:t xml:space="preserve">обследование </w:t>
      </w:r>
      <w:r w:rsidRPr="00BF0E8A">
        <w:rPr>
          <w:rFonts w:ascii="Times New Roman" w:hAnsi="Times New Roman" w:cs="Times New Roman"/>
          <w:sz w:val="28"/>
          <w:szCs w:val="28"/>
        </w:rPr>
        <w:t>психоэмоционального состояния обучающихся</w:t>
      </w:r>
    </w:p>
    <w:p w14:paraId="6EAAC023" w14:textId="77777777" w:rsidR="00BE02FD" w:rsidRPr="00BF0E8A" w:rsidRDefault="0003755F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Задачи</w:t>
      </w:r>
      <w:r w:rsidRPr="00BF0E8A">
        <w:rPr>
          <w:rFonts w:ascii="Times New Roman" w:hAnsi="Times New Roman" w:cs="Times New Roman"/>
          <w:sz w:val="28"/>
          <w:szCs w:val="28"/>
        </w:rPr>
        <w:t>:</w:t>
      </w:r>
      <w:r w:rsidR="00BE02FD" w:rsidRPr="00BF0E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5159F4" w14:textId="3D740C95" w:rsidR="00BE02FD" w:rsidRPr="00BF0E8A" w:rsidRDefault="00343DFB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84499218"/>
      <w:r w:rsidRPr="00BF0E8A">
        <w:rPr>
          <w:rFonts w:ascii="Times New Roman" w:hAnsi="Times New Roman" w:cs="Times New Roman"/>
          <w:sz w:val="28"/>
          <w:szCs w:val="28"/>
        </w:rPr>
        <w:t>- о</w:t>
      </w:r>
      <w:r w:rsidR="00BE02FD" w:rsidRPr="00BF0E8A">
        <w:rPr>
          <w:rFonts w:ascii="Times New Roman" w:hAnsi="Times New Roman" w:cs="Times New Roman"/>
          <w:sz w:val="28"/>
          <w:szCs w:val="28"/>
        </w:rPr>
        <w:t xml:space="preserve">пределить </w:t>
      </w:r>
      <w:r w:rsidR="0003755F" w:rsidRPr="00BF0E8A">
        <w:rPr>
          <w:rFonts w:ascii="Times New Roman" w:hAnsi="Times New Roman" w:cs="Times New Roman"/>
          <w:sz w:val="28"/>
          <w:szCs w:val="28"/>
        </w:rPr>
        <w:t>уровень</w:t>
      </w:r>
      <w:r w:rsidR="00BE02FD" w:rsidRPr="00BF0E8A">
        <w:rPr>
          <w:rFonts w:ascii="Times New Roman" w:hAnsi="Times New Roman" w:cs="Times New Roman"/>
          <w:sz w:val="28"/>
          <w:szCs w:val="28"/>
        </w:rPr>
        <w:t xml:space="preserve"> школьной </w:t>
      </w:r>
      <w:r w:rsidR="0003755F" w:rsidRPr="00BF0E8A">
        <w:rPr>
          <w:rFonts w:ascii="Times New Roman" w:hAnsi="Times New Roman" w:cs="Times New Roman"/>
          <w:sz w:val="28"/>
          <w:szCs w:val="28"/>
        </w:rPr>
        <w:t>тревожности</w:t>
      </w:r>
      <w:r w:rsidRPr="00BF0E8A">
        <w:rPr>
          <w:rFonts w:ascii="Times New Roman" w:hAnsi="Times New Roman" w:cs="Times New Roman"/>
          <w:sz w:val="28"/>
          <w:szCs w:val="28"/>
        </w:rPr>
        <w:t>;</w:t>
      </w:r>
    </w:p>
    <w:p w14:paraId="37BB08DA" w14:textId="28138254" w:rsidR="00BE02FD" w:rsidRPr="00BF0E8A" w:rsidRDefault="00343DFB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>- в</w:t>
      </w:r>
      <w:r w:rsidR="00BE02FD" w:rsidRPr="00BF0E8A">
        <w:rPr>
          <w:rFonts w:ascii="Times New Roman" w:hAnsi="Times New Roman" w:cs="Times New Roman"/>
          <w:sz w:val="28"/>
          <w:szCs w:val="28"/>
        </w:rPr>
        <w:t>ыявить факторы школьной тревожности</w:t>
      </w:r>
      <w:r w:rsidRPr="00BF0E8A">
        <w:rPr>
          <w:rFonts w:ascii="Times New Roman" w:hAnsi="Times New Roman" w:cs="Times New Roman"/>
          <w:sz w:val="28"/>
          <w:szCs w:val="28"/>
        </w:rPr>
        <w:t>;</w:t>
      </w:r>
    </w:p>
    <w:bookmarkEnd w:id="0"/>
    <w:p w14:paraId="4FE694FD" w14:textId="77201A25" w:rsidR="00343DFB" w:rsidRPr="00BF0E8A" w:rsidRDefault="00343DFB" w:rsidP="00813458">
      <w:pPr>
        <w:pStyle w:val="a4"/>
        <w:ind w:firstLine="851"/>
        <w:jc w:val="both"/>
        <w:rPr>
          <w:sz w:val="28"/>
          <w:szCs w:val="28"/>
        </w:rPr>
      </w:pPr>
      <w:r w:rsidRPr="00BF0E8A">
        <w:rPr>
          <w:sz w:val="28"/>
          <w:szCs w:val="28"/>
        </w:rPr>
        <w:t xml:space="preserve">- дать оценку школьной мотивации; </w:t>
      </w:r>
    </w:p>
    <w:p w14:paraId="65E80CB5" w14:textId="30D1AE7F" w:rsidR="00343DFB" w:rsidRPr="00BF0E8A" w:rsidRDefault="00343DFB" w:rsidP="00813458">
      <w:pPr>
        <w:pStyle w:val="a4"/>
        <w:ind w:firstLine="851"/>
        <w:jc w:val="both"/>
        <w:rPr>
          <w:sz w:val="28"/>
          <w:szCs w:val="28"/>
        </w:rPr>
      </w:pPr>
      <w:r w:rsidRPr="00BF0E8A">
        <w:rPr>
          <w:sz w:val="28"/>
          <w:szCs w:val="28"/>
        </w:rPr>
        <w:t>- подготовить рекомендации, для учителей и родителей по созданию оптимальных социально-педагогических условий, для успешного обучения и адаптации пятиклассников.</w:t>
      </w:r>
    </w:p>
    <w:p w14:paraId="6CD24341" w14:textId="77777777" w:rsidR="00343DFB" w:rsidRPr="00BF0E8A" w:rsidRDefault="00343DFB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FFEAA17" w14:textId="0B1A0E5B" w:rsidR="000C3C79" w:rsidRPr="00BF0E8A" w:rsidRDefault="000C3C79" w:rsidP="00813458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lastRenderedPageBreak/>
        <w:t>Психо</w:t>
      </w:r>
      <w:r w:rsidR="003C4A90" w:rsidRPr="00BF0E8A">
        <w:rPr>
          <w:rFonts w:ascii="Times New Roman" w:hAnsi="Times New Roman" w:cs="Times New Roman"/>
          <w:sz w:val="28"/>
          <w:szCs w:val="28"/>
        </w:rPr>
        <w:t xml:space="preserve">эмоциональное отношение ребенка к школе были определены с помощью </w:t>
      </w:r>
      <w:r w:rsidR="003C4A90" w:rsidRPr="00BF0E8A">
        <w:rPr>
          <w:rFonts w:ascii="Times New Roman" w:hAnsi="Times New Roman" w:cs="Times New Roman"/>
          <w:b/>
          <w:sz w:val="28"/>
          <w:szCs w:val="28"/>
        </w:rPr>
        <w:t>методик</w:t>
      </w:r>
      <w:r w:rsidRPr="00BF0E8A">
        <w:rPr>
          <w:rFonts w:ascii="Times New Roman" w:hAnsi="Times New Roman" w:cs="Times New Roman"/>
          <w:b/>
          <w:sz w:val="28"/>
          <w:szCs w:val="28"/>
        </w:rPr>
        <w:t>:</w:t>
      </w:r>
    </w:p>
    <w:p w14:paraId="702D9CBE" w14:textId="26E54BC9" w:rsidR="00E90618" w:rsidRPr="00BF0E8A" w:rsidRDefault="00E90618" w:rsidP="00813458">
      <w:pPr>
        <w:pStyle w:val="a4"/>
        <w:ind w:left="851"/>
        <w:jc w:val="both"/>
        <w:rPr>
          <w:sz w:val="28"/>
          <w:szCs w:val="28"/>
        </w:rPr>
      </w:pPr>
      <w:r w:rsidRPr="00BF0E8A">
        <w:rPr>
          <w:sz w:val="28"/>
          <w:szCs w:val="28"/>
        </w:rPr>
        <w:t xml:space="preserve">«Оценка школьной мотивации» (по </w:t>
      </w:r>
      <w:proofErr w:type="spellStart"/>
      <w:r w:rsidRPr="00BF0E8A">
        <w:rPr>
          <w:sz w:val="28"/>
          <w:szCs w:val="28"/>
        </w:rPr>
        <w:t>Лускановой</w:t>
      </w:r>
      <w:proofErr w:type="spellEnd"/>
      <w:r w:rsidRPr="00BF0E8A">
        <w:rPr>
          <w:sz w:val="28"/>
          <w:szCs w:val="28"/>
        </w:rPr>
        <w:t xml:space="preserve"> Н.Г.)</w:t>
      </w:r>
    </w:p>
    <w:p w14:paraId="01A57215" w14:textId="22F25697" w:rsidR="00E90618" w:rsidRPr="00BF0E8A" w:rsidRDefault="00E90618" w:rsidP="00813458">
      <w:pPr>
        <w:pStyle w:val="a6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84498303"/>
      <w:r w:rsidRPr="00BF0E8A">
        <w:rPr>
          <w:rFonts w:ascii="Times New Roman" w:hAnsi="Times New Roman" w:cs="Times New Roman"/>
          <w:sz w:val="28"/>
          <w:szCs w:val="28"/>
        </w:rPr>
        <w:t xml:space="preserve">«Школьная тревожность. Факторы тревожности» (тест </w:t>
      </w:r>
      <w:proofErr w:type="spellStart"/>
      <w:r w:rsidRPr="00BF0E8A">
        <w:rPr>
          <w:rFonts w:ascii="Times New Roman" w:hAnsi="Times New Roman" w:cs="Times New Roman"/>
          <w:sz w:val="28"/>
          <w:szCs w:val="28"/>
        </w:rPr>
        <w:t>Филлипса</w:t>
      </w:r>
      <w:proofErr w:type="spellEnd"/>
      <w:r w:rsidRPr="00BF0E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F0E8A">
        <w:rPr>
          <w:rFonts w:ascii="Times New Roman" w:hAnsi="Times New Roman" w:cs="Times New Roman"/>
          <w:sz w:val="28"/>
          <w:szCs w:val="28"/>
        </w:rPr>
        <w:t>Кондаша</w:t>
      </w:r>
      <w:proofErr w:type="spellEnd"/>
      <w:r w:rsidRPr="00BF0E8A">
        <w:rPr>
          <w:rFonts w:ascii="Times New Roman" w:hAnsi="Times New Roman" w:cs="Times New Roman"/>
          <w:sz w:val="28"/>
          <w:szCs w:val="28"/>
        </w:rPr>
        <w:t>)</w:t>
      </w:r>
    </w:p>
    <w:bookmarkEnd w:id="1"/>
    <w:p w14:paraId="3D2DACD4" w14:textId="7910DC3B" w:rsidR="0003755F" w:rsidRPr="00BF0E8A" w:rsidRDefault="00E90618" w:rsidP="00813458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Результаты психодиагностического обследования</w:t>
      </w:r>
    </w:p>
    <w:p w14:paraId="01929A6A" w14:textId="714094F9" w:rsidR="00E90618" w:rsidRPr="00BF0E8A" w:rsidRDefault="00E90618" w:rsidP="00813458">
      <w:pPr>
        <w:pStyle w:val="a4"/>
        <w:ind w:left="851"/>
        <w:jc w:val="both"/>
        <w:rPr>
          <w:sz w:val="28"/>
          <w:szCs w:val="28"/>
        </w:rPr>
      </w:pPr>
      <w:bookmarkStart w:id="2" w:name="_Hlk84495535"/>
      <w:r w:rsidRPr="00BF0E8A">
        <w:rPr>
          <w:sz w:val="28"/>
          <w:szCs w:val="28"/>
        </w:rPr>
        <w:t xml:space="preserve">Оценка школьной мотивации (по </w:t>
      </w:r>
      <w:proofErr w:type="spellStart"/>
      <w:r w:rsidRPr="00BF0E8A">
        <w:rPr>
          <w:sz w:val="28"/>
          <w:szCs w:val="28"/>
        </w:rPr>
        <w:t>Лускановой</w:t>
      </w:r>
      <w:proofErr w:type="spellEnd"/>
      <w:r w:rsidRPr="00BF0E8A">
        <w:rPr>
          <w:sz w:val="28"/>
          <w:szCs w:val="28"/>
        </w:rPr>
        <w:t xml:space="preserve"> Н.Г.)</w:t>
      </w:r>
    </w:p>
    <w:bookmarkEnd w:id="2"/>
    <w:p w14:paraId="703A7BB1" w14:textId="77777777" w:rsidR="00E90618" w:rsidRPr="00BF0E8A" w:rsidRDefault="00E90618" w:rsidP="00813458">
      <w:pPr>
        <w:pStyle w:val="a4"/>
        <w:ind w:firstLine="851"/>
        <w:jc w:val="both"/>
        <w:rPr>
          <w:b/>
          <w:sz w:val="28"/>
          <w:szCs w:val="28"/>
        </w:rPr>
      </w:pPr>
    </w:p>
    <w:p w14:paraId="0EA8356F" w14:textId="77777777" w:rsidR="00E90618" w:rsidRPr="00BF0E8A" w:rsidRDefault="00E90618" w:rsidP="00813458">
      <w:pPr>
        <w:pStyle w:val="a4"/>
        <w:ind w:firstLine="851"/>
        <w:jc w:val="both"/>
        <w:rPr>
          <w:sz w:val="28"/>
          <w:szCs w:val="28"/>
        </w:rPr>
      </w:pPr>
      <w:r w:rsidRPr="00BF0E8A">
        <w:rPr>
          <w:sz w:val="28"/>
          <w:szCs w:val="28"/>
          <w:u w:val="single"/>
        </w:rPr>
        <w:t>Цель</w:t>
      </w:r>
      <w:r w:rsidRPr="00BF0E8A">
        <w:rPr>
          <w:sz w:val="28"/>
          <w:szCs w:val="28"/>
        </w:rPr>
        <w:t>: выявить отношение учащихся к школе, учебному процессу, эмоциональное реагирование на школьную ситуацию.</w:t>
      </w:r>
    </w:p>
    <w:p w14:paraId="7FB07573" w14:textId="77777777" w:rsidR="0003755F" w:rsidRPr="00BF0E8A" w:rsidRDefault="0003755F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jc w:val="center"/>
        <w:tblLook w:val="04A0" w:firstRow="1" w:lastRow="0" w:firstColumn="1" w:lastColumn="0" w:noHBand="0" w:noVBand="1"/>
      </w:tblPr>
      <w:tblGrid>
        <w:gridCol w:w="903"/>
        <w:gridCol w:w="794"/>
        <w:gridCol w:w="1310"/>
        <w:gridCol w:w="1690"/>
        <w:gridCol w:w="1781"/>
        <w:gridCol w:w="1468"/>
        <w:gridCol w:w="1410"/>
      </w:tblGrid>
      <w:tr w:rsidR="00194D7E" w:rsidRPr="00BF0E8A" w14:paraId="6D771A46" w14:textId="77777777" w:rsidTr="00FE5C20">
        <w:trPr>
          <w:jc w:val="center"/>
        </w:trPr>
        <w:tc>
          <w:tcPr>
            <w:tcW w:w="903" w:type="dxa"/>
          </w:tcPr>
          <w:p w14:paraId="08136AC7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94" w:type="dxa"/>
          </w:tcPr>
          <w:p w14:paraId="6BF3FC01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10" w:type="dxa"/>
          </w:tcPr>
          <w:p w14:paraId="0A17968C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6349" w:type="dxa"/>
            <w:gridSpan w:val="4"/>
          </w:tcPr>
          <w:p w14:paraId="22713E7E" w14:textId="24423C89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Школьная мотивация</w:t>
            </w:r>
          </w:p>
        </w:tc>
      </w:tr>
      <w:tr w:rsidR="00194D7E" w:rsidRPr="00BF0E8A" w14:paraId="046558D9" w14:textId="77777777" w:rsidTr="00FE5C20">
        <w:trPr>
          <w:jc w:val="center"/>
        </w:trPr>
        <w:tc>
          <w:tcPr>
            <w:tcW w:w="903" w:type="dxa"/>
          </w:tcPr>
          <w:p w14:paraId="0D37D99B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14:paraId="32A3D19F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51AD9116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6EB8A48F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Негативное отношение к школе</w:t>
            </w:r>
          </w:p>
        </w:tc>
        <w:tc>
          <w:tcPr>
            <w:tcW w:w="1781" w:type="dxa"/>
          </w:tcPr>
          <w:p w14:paraId="3C8DFC75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Низкая школьная мотивация</w:t>
            </w:r>
          </w:p>
        </w:tc>
        <w:tc>
          <w:tcPr>
            <w:tcW w:w="1468" w:type="dxa"/>
          </w:tcPr>
          <w:p w14:paraId="2E1AEDBF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Позитивное отношение</w:t>
            </w:r>
          </w:p>
        </w:tc>
        <w:tc>
          <w:tcPr>
            <w:tcW w:w="1410" w:type="dxa"/>
          </w:tcPr>
          <w:p w14:paraId="5A1F78AD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Хорошая школьная мотивация</w:t>
            </w:r>
          </w:p>
        </w:tc>
      </w:tr>
      <w:tr w:rsidR="00194D7E" w:rsidRPr="00BF0E8A" w14:paraId="7D1B4C0A" w14:textId="77777777" w:rsidTr="00FE5C20">
        <w:trPr>
          <w:jc w:val="center"/>
        </w:trPr>
        <w:tc>
          <w:tcPr>
            <w:tcW w:w="903" w:type="dxa"/>
          </w:tcPr>
          <w:p w14:paraId="3F0E21B2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794" w:type="dxa"/>
          </w:tcPr>
          <w:p w14:paraId="1C2F919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10" w:type="dxa"/>
          </w:tcPr>
          <w:p w14:paraId="67F1253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690" w:type="dxa"/>
          </w:tcPr>
          <w:p w14:paraId="27B291D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81" w:type="dxa"/>
          </w:tcPr>
          <w:p w14:paraId="0891CCE3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68" w:type="dxa"/>
          </w:tcPr>
          <w:p w14:paraId="5C6DC38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10" w:type="dxa"/>
          </w:tcPr>
          <w:p w14:paraId="79F3128B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D7E" w:rsidRPr="00BF0E8A" w14:paraId="2FC1C2B6" w14:textId="77777777" w:rsidTr="00FE5C20">
        <w:trPr>
          <w:jc w:val="center"/>
        </w:trPr>
        <w:tc>
          <w:tcPr>
            <w:tcW w:w="903" w:type="dxa"/>
          </w:tcPr>
          <w:p w14:paraId="1B410B0E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794" w:type="dxa"/>
          </w:tcPr>
          <w:p w14:paraId="2951CF76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10" w:type="dxa"/>
          </w:tcPr>
          <w:p w14:paraId="42909E42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0" w:type="dxa"/>
          </w:tcPr>
          <w:p w14:paraId="5038C074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1" w:type="dxa"/>
          </w:tcPr>
          <w:p w14:paraId="2C3BF157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</w:tcPr>
          <w:p w14:paraId="12A67039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0" w:type="dxa"/>
          </w:tcPr>
          <w:p w14:paraId="162BF77A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7E" w:rsidRPr="00BF0E8A" w14:paraId="3B13E448" w14:textId="77777777" w:rsidTr="00FE5C20">
        <w:trPr>
          <w:jc w:val="center"/>
        </w:trPr>
        <w:tc>
          <w:tcPr>
            <w:tcW w:w="903" w:type="dxa"/>
          </w:tcPr>
          <w:p w14:paraId="37578D3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794" w:type="dxa"/>
          </w:tcPr>
          <w:p w14:paraId="34D173AA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10" w:type="dxa"/>
          </w:tcPr>
          <w:p w14:paraId="624EFDD3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90" w:type="dxa"/>
          </w:tcPr>
          <w:p w14:paraId="3CF986EA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1" w:type="dxa"/>
          </w:tcPr>
          <w:p w14:paraId="4BB99493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</w:tcPr>
          <w:p w14:paraId="2985B5E1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0" w:type="dxa"/>
          </w:tcPr>
          <w:p w14:paraId="099F307D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7E" w:rsidRPr="00BF0E8A" w14:paraId="4F1D9201" w14:textId="77777777" w:rsidTr="00FE5C20">
        <w:trPr>
          <w:jc w:val="center"/>
        </w:trPr>
        <w:tc>
          <w:tcPr>
            <w:tcW w:w="903" w:type="dxa"/>
          </w:tcPr>
          <w:p w14:paraId="052972D4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5г</w:t>
            </w:r>
          </w:p>
        </w:tc>
        <w:tc>
          <w:tcPr>
            <w:tcW w:w="794" w:type="dxa"/>
          </w:tcPr>
          <w:p w14:paraId="2226EC3C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310" w:type="dxa"/>
          </w:tcPr>
          <w:p w14:paraId="4A417CA2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690" w:type="dxa"/>
          </w:tcPr>
          <w:p w14:paraId="3D42257E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14:paraId="2DA51AA2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68" w:type="dxa"/>
          </w:tcPr>
          <w:p w14:paraId="31FB73BF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10" w:type="dxa"/>
          </w:tcPr>
          <w:p w14:paraId="16943763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D7E" w:rsidRPr="00BF0E8A" w14:paraId="0C86091D" w14:textId="77777777" w:rsidTr="00FE5C20">
        <w:trPr>
          <w:jc w:val="center"/>
        </w:trPr>
        <w:tc>
          <w:tcPr>
            <w:tcW w:w="903" w:type="dxa"/>
          </w:tcPr>
          <w:p w14:paraId="3C76FD51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</w:p>
        </w:tc>
        <w:tc>
          <w:tcPr>
            <w:tcW w:w="794" w:type="dxa"/>
          </w:tcPr>
          <w:p w14:paraId="3BE0D4CF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10" w:type="dxa"/>
          </w:tcPr>
          <w:p w14:paraId="3B50CE82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90" w:type="dxa"/>
          </w:tcPr>
          <w:p w14:paraId="56D02CC2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1" w:type="dxa"/>
          </w:tcPr>
          <w:p w14:paraId="0B51E0E7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</w:tcPr>
          <w:p w14:paraId="5F2DA9E6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</w:tcPr>
          <w:p w14:paraId="75DBCE4B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7E" w:rsidRPr="00BF0E8A" w14:paraId="0A25162A" w14:textId="77777777" w:rsidTr="00FE5C20">
        <w:trPr>
          <w:jc w:val="center"/>
        </w:trPr>
        <w:tc>
          <w:tcPr>
            <w:tcW w:w="903" w:type="dxa"/>
          </w:tcPr>
          <w:p w14:paraId="0D184660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5е</w:t>
            </w:r>
          </w:p>
        </w:tc>
        <w:tc>
          <w:tcPr>
            <w:tcW w:w="794" w:type="dxa"/>
          </w:tcPr>
          <w:p w14:paraId="7750841F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310" w:type="dxa"/>
          </w:tcPr>
          <w:p w14:paraId="66E9A2C1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690" w:type="dxa"/>
          </w:tcPr>
          <w:p w14:paraId="6D5E1BCE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81" w:type="dxa"/>
          </w:tcPr>
          <w:p w14:paraId="4E5DABF1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68" w:type="dxa"/>
          </w:tcPr>
          <w:p w14:paraId="7A9A0AFF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10" w:type="dxa"/>
          </w:tcPr>
          <w:p w14:paraId="02A4DFA9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D7E" w:rsidRPr="00BF0E8A" w14:paraId="57CC4B3F" w14:textId="77777777" w:rsidTr="00FE5C20">
        <w:trPr>
          <w:jc w:val="center"/>
        </w:trPr>
        <w:tc>
          <w:tcPr>
            <w:tcW w:w="903" w:type="dxa"/>
          </w:tcPr>
          <w:p w14:paraId="4BCFEC7A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5и</w:t>
            </w:r>
          </w:p>
        </w:tc>
        <w:tc>
          <w:tcPr>
            <w:tcW w:w="794" w:type="dxa"/>
          </w:tcPr>
          <w:p w14:paraId="02AFDD0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10" w:type="dxa"/>
          </w:tcPr>
          <w:p w14:paraId="2FBF227F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0" w:type="dxa"/>
          </w:tcPr>
          <w:p w14:paraId="1F1AB4AD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1" w:type="dxa"/>
          </w:tcPr>
          <w:p w14:paraId="5E920512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</w:tcPr>
          <w:p w14:paraId="22D9748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0" w:type="dxa"/>
          </w:tcPr>
          <w:p w14:paraId="0B585BF4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7E" w:rsidRPr="00BF0E8A" w14:paraId="0807434D" w14:textId="77777777" w:rsidTr="00FE5C20">
        <w:trPr>
          <w:jc w:val="center"/>
        </w:trPr>
        <w:tc>
          <w:tcPr>
            <w:tcW w:w="903" w:type="dxa"/>
          </w:tcPr>
          <w:p w14:paraId="536FA526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5к</w:t>
            </w:r>
          </w:p>
        </w:tc>
        <w:tc>
          <w:tcPr>
            <w:tcW w:w="794" w:type="dxa"/>
          </w:tcPr>
          <w:p w14:paraId="7D1F86E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310" w:type="dxa"/>
          </w:tcPr>
          <w:p w14:paraId="3D8765E5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690" w:type="dxa"/>
          </w:tcPr>
          <w:p w14:paraId="3237A425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81" w:type="dxa"/>
          </w:tcPr>
          <w:p w14:paraId="1BA0F0E4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68" w:type="dxa"/>
          </w:tcPr>
          <w:p w14:paraId="08461F51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10" w:type="dxa"/>
          </w:tcPr>
          <w:p w14:paraId="052C1AA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D7E" w:rsidRPr="00BF0E8A" w14:paraId="45330ABC" w14:textId="77777777" w:rsidTr="00FE5C20">
        <w:trPr>
          <w:jc w:val="center"/>
        </w:trPr>
        <w:tc>
          <w:tcPr>
            <w:tcW w:w="903" w:type="dxa"/>
          </w:tcPr>
          <w:p w14:paraId="19AD9127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5м</w:t>
            </w:r>
          </w:p>
        </w:tc>
        <w:tc>
          <w:tcPr>
            <w:tcW w:w="794" w:type="dxa"/>
          </w:tcPr>
          <w:p w14:paraId="32A65724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310" w:type="dxa"/>
          </w:tcPr>
          <w:p w14:paraId="3269CEFB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690" w:type="dxa"/>
          </w:tcPr>
          <w:p w14:paraId="5291F0AE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14:paraId="43CB1F39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68" w:type="dxa"/>
          </w:tcPr>
          <w:p w14:paraId="6279A9A4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10" w:type="dxa"/>
          </w:tcPr>
          <w:p w14:paraId="706DF3E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94D7E" w:rsidRPr="00BF0E8A" w14:paraId="0F390DA4" w14:textId="77777777" w:rsidTr="00FE5C20">
        <w:trPr>
          <w:jc w:val="center"/>
        </w:trPr>
        <w:tc>
          <w:tcPr>
            <w:tcW w:w="903" w:type="dxa"/>
          </w:tcPr>
          <w:p w14:paraId="522FA716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14:paraId="0929DA33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310</w:t>
            </w:r>
          </w:p>
        </w:tc>
        <w:tc>
          <w:tcPr>
            <w:tcW w:w="1310" w:type="dxa"/>
          </w:tcPr>
          <w:p w14:paraId="25A49CE3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277</w:t>
            </w:r>
          </w:p>
        </w:tc>
        <w:tc>
          <w:tcPr>
            <w:tcW w:w="1690" w:type="dxa"/>
          </w:tcPr>
          <w:p w14:paraId="2FF7796B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14:paraId="43F9C6DA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4%</w:t>
            </w:r>
          </w:p>
        </w:tc>
        <w:tc>
          <w:tcPr>
            <w:tcW w:w="1781" w:type="dxa"/>
          </w:tcPr>
          <w:p w14:paraId="604E6FE3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  <w:p w14:paraId="3C273760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38%</w:t>
            </w:r>
          </w:p>
        </w:tc>
        <w:tc>
          <w:tcPr>
            <w:tcW w:w="1468" w:type="dxa"/>
          </w:tcPr>
          <w:p w14:paraId="47842488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137</w:t>
            </w:r>
          </w:p>
          <w:p w14:paraId="337A5A43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49,4%</w:t>
            </w:r>
          </w:p>
        </w:tc>
        <w:tc>
          <w:tcPr>
            <w:tcW w:w="1410" w:type="dxa"/>
          </w:tcPr>
          <w:p w14:paraId="77E5828B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3ACE1644" w14:textId="77777777" w:rsidR="00194D7E" w:rsidRPr="00BF0E8A" w:rsidRDefault="00194D7E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1,4%</w:t>
            </w:r>
          </w:p>
        </w:tc>
      </w:tr>
    </w:tbl>
    <w:p w14:paraId="45B7311A" w14:textId="0160CCB3" w:rsidR="0003755F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Уровни школьной мотивации</w:t>
      </w:r>
    </w:p>
    <w:p w14:paraId="577A137D" w14:textId="23E639E5" w:rsidR="00292F72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F0E8A">
        <w:rPr>
          <w:rFonts w:ascii="Times New Roman" w:hAnsi="Times New Roman" w:cs="Times New Roman"/>
          <w:b/>
          <w:sz w:val="28"/>
          <w:szCs w:val="28"/>
        </w:rPr>
        <w:t xml:space="preserve"> уровень - хорошая школьная мотивация</w:t>
      </w:r>
      <w:r w:rsidRPr="00BF0E8A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_Hlk84510329"/>
      <w:r w:rsidR="00292F72" w:rsidRPr="00BF0E8A">
        <w:rPr>
          <w:rFonts w:ascii="Times New Roman" w:hAnsi="Times New Roman" w:cs="Times New Roman"/>
          <w:sz w:val="28"/>
          <w:szCs w:val="28"/>
        </w:rPr>
        <w:t>4 обучающихся (1,4%)</w:t>
      </w:r>
    </w:p>
    <w:bookmarkEnd w:id="3"/>
    <w:p w14:paraId="5E1C8E25" w14:textId="4A4BC2B9" w:rsidR="005D20EA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>Дети успешно справляются с учебной деятельностью. В рисунках на школьную тему они также изображают учебные ситуации, а при ответах на вопросы проявляют меньшую зависимость от жестких требований и норм. Подобный уровень мотивации является средней нормой.</w:t>
      </w:r>
    </w:p>
    <w:p w14:paraId="20FFEA86" w14:textId="4552A5FC" w:rsidR="00292F72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F0E8A">
        <w:rPr>
          <w:rFonts w:ascii="Times New Roman" w:hAnsi="Times New Roman" w:cs="Times New Roman"/>
          <w:b/>
          <w:sz w:val="28"/>
          <w:szCs w:val="28"/>
        </w:rPr>
        <w:t xml:space="preserve"> уровень - позитивное отношение к школе, но школа привлекает таких детей </w:t>
      </w:r>
      <w:proofErr w:type="spellStart"/>
      <w:r w:rsidRPr="00BF0E8A">
        <w:rPr>
          <w:rFonts w:ascii="Times New Roman" w:hAnsi="Times New Roman" w:cs="Times New Roman"/>
          <w:b/>
          <w:sz w:val="28"/>
          <w:szCs w:val="28"/>
        </w:rPr>
        <w:t>внеучебной</w:t>
      </w:r>
      <w:proofErr w:type="spellEnd"/>
      <w:r w:rsidRPr="00BF0E8A">
        <w:rPr>
          <w:rFonts w:ascii="Times New Roman" w:hAnsi="Times New Roman" w:cs="Times New Roman"/>
          <w:b/>
          <w:sz w:val="28"/>
          <w:szCs w:val="28"/>
        </w:rPr>
        <w:t xml:space="preserve"> деятельностью</w:t>
      </w:r>
      <w:r w:rsidR="00292F72" w:rsidRPr="00BF0E8A">
        <w:rPr>
          <w:rFonts w:ascii="Times New Roman" w:hAnsi="Times New Roman" w:cs="Times New Roman"/>
          <w:sz w:val="28"/>
          <w:szCs w:val="28"/>
        </w:rPr>
        <w:t>. 137 обучающихся (49,4%)</w:t>
      </w:r>
    </w:p>
    <w:p w14:paraId="17D1E1A6" w14:textId="0EB67DCB" w:rsidR="005D20EA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Дети достаточно благополучно чувствуют себя в школе, но зачастую ходят в школу, чтобы общаться с друзьями, учителем. Им нравится чувствовать себя учеником, иметь красивый портфель, ручки, тетради. Познавательные мотивы у таких детей сформированы в меньшей мере, учебный процесс их мало привлекает. В рисунках изображают, как правило, школьные, но не учебные ситуации. </w:t>
      </w:r>
    </w:p>
    <w:p w14:paraId="576BCCBE" w14:textId="77777777" w:rsidR="00292F72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F0E8A">
        <w:rPr>
          <w:rFonts w:ascii="Times New Roman" w:hAnsi="Times New Roman" w:cs="Times New Roman"/>
          <w:b/>
          <w:sz w:val="28"/>
          <w:szCs w:val="28"/>
        </w:rPr>
        <w:t xml:space="preserve"> уровень - низкая школьная мотивация.</w:t>
      </w:r>
      <w:r w:rsidRPr="00BF0E8A">
        <w:rPr>
          <w:rFonts w:ascii="Times New Roman" w:hAnsi="Times New Roman" w:cs="Times New Roman"/>
          <w:sz w:val="28"/>
          <w:szCs w:val="28"/>
        </w:rPr>
        <w:t xml:space="preserve"> </w:t>
      </w:r>
      <w:r w:rsidR="00292F72" w:rsidRPr="00BF0E8A">
        <w:rPr>
          <w:rFonts w:ascii="Times New Roman" w:hAnsi="Times New Roman" w:cs="Times New Roman"/>
          <w:sz w:val="28"/>
          <w:szCs w:val="28"/>
        </w:rPr>
        <w:t>105 обучающихся (38%)</w:t>
      </w:r>
    </w:p>
    <w:p w14:paraId="4D3B0505" w14:textId="24A7E0E7" w:rsidR="005D20EA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Дети неохотно посещают школу, отдают предпочтение пропускам занятий. На уроке часто занимаются посторонними делами, играми. У таких детей серьезные затруднения в учебной деятельности. Находятся в состоянии </w:t>
      </w:r>
      <w:r w:rsidRPr="00BF0E8A">
        <w:rPr>
          <w:rFonts w:ascii="Times New Roman" w:hAnsi="Times New Roman" w:cs="Times New Roman"/>
          <w:sz w:val="28"/>
          <w:szCs w:val="28"/>
        </w:rPr>
        <w:lastRenderedPageBreak/>
        <w:t xml:space="preserve">нестойкой адаптации к школе. В рисунках на школьную тему они также изображают игровые сюжеты, но непрямо они связаны со школой. </w:t>
      </w:r>
    </w:p>
    <w:p w14:paraId="735DD9AF" w14:textId="77777777" w:rsidR="00292F72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BF0E8A">
        <w:rPr>
          <w:rFonts w:ascii="Times New Roman" w:hAnsi="Times New Roman" w:cs="Times New Roman"/>
          <w:b/>
          <w:sz w:val="28"/>
          <w:szCs w:val="28"/>
        </w:rPr>
        <w:t xml:space="preserve"> уровень - негативное отношение к школе, школьная дезадаптация</w:t>
      </w:r>
      <w:r w:rsidRPr="00BF0E8A">
        <w:rPr>
          <w:rFonts w:ascii="Times New Roman" w:hAnsi="Times New Roman" w:cs="Times New Roman"/>
          <w:sz w:val="28"/>
          <w:szCs w:val="28"/>
        </w:rPr>
        <w:t>.</w:t>
      </w:r>
      <w:r w:rsidR="00292F72" w:rsidRPr="00BF0E8A">
        <w:rPr>
          <w:rFonts w:ascii="Times New Roman" w:hAnsi="Times New Roman" w:cs="Times New Roman"/>
          <w:sz w:val="28"/>
          <w:szCs w:val="28"/>
        </w:rPr>
        <w:t xml:space="preserve"> 11обучающихся (4%)</w:t>
      </w:r>
    </w:p>
    <w:p w14:paraId="75AB0FFC" w14:textId="76F36B07" w:rsidR="005D20EA" w:rsidRPr="00BF0E8A" w:rsidRDefault="005D20E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 У детей серьезные затруднения в учебе, они не справляются с учебной деятельностью, проблемы в общении с одноклассниками, во взаимоотношениях с учителями. Школа нередко воспринимается ими как враждебная среда, нахождение в которой невозможно терпеть. 6-летние дети часто плачут, просятся домой. В других случаях могут проявлять агрессию, отказываются выполнять задания, придерживаться норм и правил. Часто у подобных учеников имеются нервно-психические нарушения. Рисунок, как правило, не отвечает предложенной школьной тематике, отображает индивидуальные пристрастия ребенка</w:t>
      </w:r>
    </w:p>
    <w:p w14:paraId="77923DCD" w14:textId="3645D42C" w:rsidR="0003755F" w:rsidRPr="00BF0E8A" w:rsidRDefault="005410B2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2. </w:t>
      </w:r>
      <w:r w:rsidR="003E10ED" w:rsidRPr="00BF0E8A">
        <w:rPr>
          <w:rFonts w:ascii="Times New Roman" w:hAnsi="Times New Roman" w:cs="Times New Roman"/>
          <w:sz w:val="28"/>
          <w:szCs w:val="28"/>
        </w:rPr>
        <w:t>Школьная тревожность. Факторы тревожности</w:t>
      </w:r>
      <w:r w:rsidR="00213184" w:rsidRPr="00BF0E8A">
        <w:rPr>
          <w:rFonts w:ascii="Times New Roman" w:hAnsi="Times New Roman" w:cs="Times New Roman"/>
          <w:sz w:val="28"/>
          <w:szCs w:val="28"/>
        </w:rPr>
        <w:t>.</w:t>
      </w:r>
      <w:r w:rsidR="003E10ED" w:rsidRPr="00BF0E8A">
        <w:rPr>
          <w:rFonts w:ascii="Times New Roman" w:hAnsi="Times New Roman" w:cs="Times New Roman"/>
          <w:sz w:val="28"/>
          <w:szCs w:val="28"/>
        </w:rPr>
        <w:t xml:space="preserve"> (тест </w:t>
      </w:r>
      <w:proofErr w:type="spellStart"/>
      <w:r w:rsidR="003E10ED" w:rsidRPr="00BF0E8A">
        <w:rPr>
          <w:rFonts w:ascii="Times New Roman" w:hAnsi="Times New Roman" w:cs="Times New Roman"/>
          <w:sz w:val="28"/>
          <w:szCs w:val="28"/>
        </w:rPr>
        <w:t>Филлипса</w:t>
      </w:r>
      <w:proofErr w:type="spellEnd"/>
      <w:r w:rsidR="003E10ED" w:rsidRPr="00BF0E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E10ED" w:rsidRPr="00BF0E8A">
        <w:rPr>
          <w:rFonts w:ascii="Times New Roman" w:hAnsi="Times New Roman" w:cs="Times New Roman"/>
          <w:sz w:val="28"/>
          <w:szCs w:val="28"/>
        </w:rPr>
        <w:t>Кондаша</w:t>
      </w:r>
      <w:proofErr w:type="spellEnd"/>
      <w:r w:rsidR="003E10ED" w:rsidRPr="00BF0E8A">
        <w:rPr>
          <w:rFonts w:ascii="Times New Roman" w:hAnsi="Times New Roman" w:cs="Times New Roman"/>
          <w:sz w:val="28"/>
          <w:szCs w:val="28"/>
        </w:rPr>
        <w:t>)</w:t>
      </w:r>
    </w:p>
    <w:p w14:paraId="5147F1A2" w14:textId="2F199084" w:rsidR="0003755F" w:rsidRPr="00BF0E8A" w:rsidRDefault="00213184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BF0E8A">
        <w:rPr>
          <w:rFonts w:ascii="Times New Roman" w:hAnsi="Times New Roman" w:cs="Times New Roman"/>
          <w:sz w:val="28"/>
          <w:szCs w:val="28"/>
        </w:rPr>
        <w:t>: определить уровень школьной тревожности, выявить факторы школьной тревожности.</w:t>
      </w:r>
    </w:p>
    <w:tbl>
      <w:tblPr>
        <w:tblStyle w:val="a3"/>
        <w:tblW w:w="9917" w:type="dxa"/>
        <w:tblInd w:w="-5" w:type="dxa"/>
        <w:tblLook w:val="04A0" w:firstRow="1" w:lastRow="0" w:firstColumn="1" w:lastColumn="0" w:noHBand="0" w:noVBand="1"/>
      </w:tblPr>
      <w:tblGrid>
        <w:gridCol w:w="903"/>
        <w:gridCol w:w="794"/>
        <w:gridCol w:w="1351"/>
        <w:gridCol w:w="2243"/>
        <w:gridCol w:w="2245"/>
        <w:gridCol w:w="2381"/>
      </w:tblGrid>
      <w:tr w:rsidR="003E10ED" w:rsidRPr="00BF0E8A" w14:paraId="2BEAB495" w14:textId="77777777" w:rsidTr="00813458">
        <w:tc>
          <w:tcPr>
            <w:tcW w:w="903" w:type="dxa"/>
          </w:tcPr>
          <w:p w14:paraId="1ACD0560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94" w:type="dxa"/>
          </w:tcPr>
          <w:p w14:paraId="46540193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51" w:type="dxa"/>
          </w:tcPr>
          <w:p w14:paraId="1FCD4C1B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6869" w:type="dxa"/>
            <w:gridSpan w:val="3"/>
          </w:tcPr>
          <w:p w14:paraId="21ED6A4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 xml:space="preserve">Тревожность тест </w:t>
            </w:r>
            <w:proofErr w:type="spellStart"/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Филлипса</w:t>
            </w:r>
            <w:proofErr w:type="spellEnd"/>
            <w:r w:rsidRPr="00BF0E8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Кондаша</w:t>
            </w:r>
            <w:proofErr w:type="spellEnd"/>
          </w:p>
        </w:tc>
      </w:tr>
      <w:tr w:rsidR="003E10ED" w:rsidRPr="00BF0E8A" w14:paraId="405E3B45" w14:textId="77777777" w:rsidTr="00813458">
        <w:tc>
          <w:tcPr>
            <w:tcW w:w="903" w:type="dxa"/>
          </w:tcPr>
          <w:p w14:paraId="661E7618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14:paraId="39A558E0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174F6145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B534A03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Высокая школьная тревожность</w:t>
            </w:r>
          </w:p>
        </w:tc>
        <w:tc>
          <w:tcPr>
            <w:tcW w:w="2245" w:type="dxa"/>
          </w:tcPr>
          <w:p w14:paraId="254B4CE7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Повышенная школьная тревожность</w:t>
            </w:r>
          </w:p>
        </w:tc>
        <w:tc>
          <w:tcPr>
            <w:tcW w:w="2381" w:type="dxa"/>
          </w:tcPr>
          <w:p w14:paraId="54D1FE67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Умеренная школьная тревожность</w:t>
            </w:r>
          </w:p>
        </w:tc>
      </w:tr>
      <w:tr w:rsidR="003E10ED" w:rsidRPr="00BF0E8A" w14:paraId="5F79A0A1" w14:textId="77777777" w:rsidTr="00813458">
        <w:tc>
          <w:tcPr>
            <w:tcW w:w="903" w:type="dxa"/>
          </w:tcPr>
          <w:p w14:paraId="7A14AA2B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794" w:type="dxa"/>
          </w:tcPr>
          <w:p w14:paraId="05D1273D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51" w:type="dxa"/>
          </w:tcPr>
          <w:p w14:paraId="43DB0D20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3" w:type="dxa"/>
          </w:tcPr>
          <w:p w14:paraId="459366C8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14:paraId="42DADE8C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1" w:type="dxa"/>
          </w:tcPr>
          <w:p w14:paraId="61987D2B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E10ED" w:rsidRPr="00BF0E8A" w14:paraId="3995ADF2" w14:textId="77777777" w:rsidTr="00813458">
        <w:tc>
          <w:tcPr>
            <w:tcW w:w="903" w:type="dxa"/>
          </w:tcPr>
          <w:p w14:paraId="581438E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794" w:type="dxa"/>
          </w:tcPr>
          <w:p w14:paraId="1AD7A56D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51" w:type="dxa"/>
          </w:tcPr>
          <w:p w14:paraId="5DF20037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3" w:type="dxa"/>
          </w:tcPr>
          <w:p w14:paraId="27FF31F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14:paraId="042CD7D5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1" w:type="dxa"/>
          </w:tcPr>
          <w:p w14:paraId="4760A69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E10ED" w:rsidRPr="00BF0E8A" w14:paraId="695AC3E1" w14:textId="77777777" w:rsidTr="00813458">
        <w:tc>
          <w:tcPr>
            <w:tcW w:w="903" w:type="dxa"/>
          </w:tcPr>
          <w:p w14:paraId="3E3EF6AE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794" w:type="dxa"/>
          </w:tcPr>
          <w:p w14:paraId="108A3BEB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51" w:type="dxa"/>
          </w:tcPr>
          <w:p w14:paraId="22295D85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3" w:type="dxa"/>
          </w:tcPr>
          <w:p w14:paraId="27F5852B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14:paraId="110291E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81" w:type="dxa"/>
          </w:tcPr>
          <w:p w14:paraId="2AA3DEC7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E10ED" w:rsidRPr="00BF0E8A" w14:paraId="000643EE" w14:textId="77777777" w:rsidTr="00813458">
        <w:tc>
          <w:tcPr>
            <w:tcW w:w="903" w:type="dxa"/>
          </w:tcPr>
          <w:p w14:paraId="5A197F34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</w:tc>
        <w:tc>
          <w:tcPr>
            <w:tcW w:w="794" w:type="dxa"/>
          </w:tcPr>
          <w:p w14:paraId="1F31E062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51" w:type="dxa"/>
          </w:tcPr>
          <w:p w14:paraId="5779D80E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43" w:type="dxa"/>
          </w:tcPr>
          <w:p w14:paraId="786283B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14:paraId="76644CF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1" w:type="dxa"/>
          </w:tcPr>
          <w:p w14:paraId="00E963D8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E10ED" w:rsidRPr="00BF0E8A" w14:paraId="7EE0E55E" w14:textId="77777777" w:rsidTr="00813458">
        <w:tc>
          <w:tcPr>
            <w:tcW w:w="903" w:type="dxa"/>
          </w:tcPr>
          <w:p w14:paraId="0B68A4C1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</w:p>
        </w:tc>
        <w:tc>
          <w:tcPr>
            <w:tcW w:w="794" w:type="dxa"/>
          </w:tcPr>
          <w:p w14:paraId="488548CC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51" w:type="dxa"/>
          </w:tcPr>
          <w:p w14:paraId="3C46829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43" w:type="dxa"/>
          </w:tcPr>
          <w:p w14:paraId="780C78E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14:paraId="1187098B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14:paraId="0485C1E3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3E10ED" w:rsidRPr="00BF0E8A" w14:paraId="33002987" w14:textId="77777777" w:rsidTr="00813458">
        <w:tc>
          <w:tcPr>
            <w:tcW w:w="903" w:type="dxa"/>
          </w:tcPr>
          <w:p w14:paraId="14CC45B5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5е</w:t>
            </w:r>
          </w:p>
        </w:tc>
        <w:tc>
          <w:tcPr>
            <w:tcW w:w="794" w:type="dxa"/>
          </w:tcPr>
          <w:p w14:paraId="7B9ADC4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351" w:type="dxa"/>
          </w:tcPr>
          <w:p w14:paraId="7F01CACF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243" w:type="dxa"/>
          </w:tcPr>
          <w:p w14:paraId="02CE75CB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45" w:type="dxa"/>
          </w:tcPr>
          <w:p w14:paraId="4589935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81" w:type="dxa"/>
          </w:tcPr>
          <w:p w14:paraId="49E612A0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3E10ED" w:rsidRPr="00BF0E8A" w14:paraId="7CE7E221" w14:textId="77777777" w:rsidTr="00813458">
        <w:tc>
          <w:tcPr>
            <w:tcW w:w="903" w:type="dxa"/>
          </w:tcPr>
          <w:p w14:paraId="2845F69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5и</w:t>
            </w:r>
          </w:p>
        </w:tc>
        <w:tc>
          <w:tcPr>
            <w:tcW w:w="794" w:type="dxa"/>
          </w:tcPr>
          <w:p w14:paraId="1F11AA77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351" w:type="dxa"/>
          </w:tcPr>
          <w:p w14:paraId="03C56622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43" w:type="dxa"/>
          </w:tcPr>
          <w:p w14:paraId="46EBE418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45" w:type="dxa"/>
          </w:tcPr>
          <w:p w14:paraId="629A39F8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81" w:type="dxa"/>
          </w:tcPr>
          <w:p w14:paraId="51AEC35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E10ED" w:rsidRPr="00BF0E8A" w14:paraId="28F743FB" w14:textId="77777777" w:rsidTr="00813458">
        <w:tc>
          <w:tcPr>
            <w:tcW w:w="903" w:type="dxa"/>
          </w:tcPr>
          <w:p w14:paraId="66DB06F2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</w:tc>
        <w:tc>
          <w:tcPr>
            <w:tcW w:w="794" w:type="dxa"/>
          </w:tcPr>
          <w:p w14:paraId="7BA64E9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51" w:type="dxa"/>
          </w:tcPr>
          <w:p w14:paraId="362237DF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3" w:type="dxa"/>
          </w:tcPr>
          <w:p w14:paraId="59C63C41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14:paraId="25026614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1" w:type="dxa"/>
          </w:tcPr>
          <w:p w14:paraId="6812C64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E10ED" w:rsidRPr="00BF0E8A" w14:paraId="68CC0365" w14:textId="77777777" w:rsidTr="00813458">
        <w:tc>
          <w:tcPr>
            <w:tcW w:w="903" w:type="dxa"/>
          </w:tcPr>
          <w:p w14:paraId="30F7C63B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5м</w:t>
            </w:r>
          </w:p>
        </w:tc>
        <w:tc>
          <w:tcPr>
            <w:tcW w:w="794" w:type="dxa"/>
          </w:tcPr>
          <w:p w14:paraId="2C7C9B4E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51" w:type="dxa"/>
          </w:tcPr>
          <w:p w14:paraId="435EB8F5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43" w:type="dxa"/>
          </w:tcPr>
          <w:p w14:paraId="23EA5CA2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5" w:type="dxa"/>
          </w:tcPr>
          <w:p w14:paraId="70F06D38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14:paraId="529AEA4A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3E10ED" w:rsidRPr="00BF0E8A" w14:paraId="1D23284E" w14:textId="77777777" w:rsidTr="00813458">
        <w:tc>
          <w:tcPr>
            <w:tcW w:w="903" w:type="dxa"/>
          </w:tcPr>
          <w:p w14:paraId="75AB2908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14:paraId="425214F6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310</w:t>
            </w:r>
          </w:p>
        </w:tc>
        <w:tc>
          <w:tcPr>
            <w:tcW w:w="1351" w:type="dxa"/>
          </w:tcPr>
          <w:p w14:paraId="61FB015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277</w:t>
            </w:r>
          </w:p>
        </w:tc>
        <w:tc>
          <w:tcPr>
            <w:tcW w:w="2243" w:type="dxa"/>
          </w:tcPr>
          <w:p w14:paraId="756FA751" w14:textId="62550E31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14:paraId="5772D585" w14:textId="740E586C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8%</w:t>
            </w:r>
          </w:p>
        </w:tc>
        <w:tc>
          <w:tcPr>
            <w:tcW w:w="2245" w:type="dxa"/>
          </w:tcPr>
          <w:p w14:paraId="42DF3CED" w14:textId="5B4B4B8E" w:rsidR="0090350A" w:rsidRPr="00BF0E8A" w:rsidRDefault="00813458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  <w:p w14:paraId="6B763C56" w14:textId="6563134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31%</w:t>
            </w:r>
          </w:p>
        </w:tc>
        <w:tc>
          <w:tcPr>
            <w:tcW w:w="2381" w:type="dxa"/>
          </w:tcPr>
          <w:p w14:paraId="31F59419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  <w:p w14:paraId="353F4971" w14:textId="77777777" w:rsidR="003E10ED" w:rsidRPr="00BF0E8A" w:rsidRDefault="003E10ED" w:rsidP="00FE5C20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E8A">
              <w:rPr>
                <w:rFonts w:ascii="Times New Roman" w:hAnsi="Times New Roman" w:cs="Times New Roman"/>
                <w:b/>
                <w:sz w:val="24"/>
                <w:szCs w:val="24"/>
              </w:rPr>
              <w:t>61%</w:t>
            </w:r>
          </w:p>
        </w:tc>
      </w:tr>
    </w:tbl>
    <w:p w14:paraId="68F0CD29" w14:textId="53459C75" w:rsidR="0090350A" w:rsidRPr="00BF0E8A" w:rsidRDefault="0090350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  <w:r w:rsidRPr="00BF0E8A">
        <w:rPr>
          <w:rFonts w:ascii="Times New Roman" w:hAnsi="Times New Roman" w:cs="Times New Roman"/>
          <w:sz w:val="28"/>
          <w:szCs w:val="28"/>
        </w:rPr>
        <w:t>Ранжирование уровня школьной тревожности</w:t>
      </w:r>
      <w:r w:rsidR="006A6F65" w:rsidRPr="00BF0E8A">
        <w:rPr>
          <w:rFonts w:ascii="Times New Roman" w:hAnsi="Times New Roman" w:cs="Times New Roman"/>
          <w:sz w:val="28"/>
          <w:szCs w:val="28"/>
        </w:rPr>
        <w:t>:</w:t>
      </w:r>
    </w:p>
    <w:p w14:paraId="0EF3BF3A" w14:textId="5D861E51" w:rsidR="0090350A" w:rsidRPr="00BF0E8A" w:rsidRDefault="0090350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Умеренная школьная тревожность </w:t>
      </w:r>
      <w:r w:rsidR="006A6F65" w:rsidRPr="00BF0E8A">
        <w:rPr>
          <w:rFonts w:ascii="Times New Roman" w:hAnsi="Times New Roman" w:cs="Times New Roman"/>
          <w:sz w:val="28"/>
          <w:szCs w:val="28"/>
        </w:rPr>
        <w:t xml:space="preserve">- </w:t>
      </w:r>
      <w:r w:rsidRPr="00BF0E8A">
        <w:rPr>
          <w:rFonts w:ascii="Times New Roman" w:hAnsi="Times New Roman" w:cs="Times New Roman"/>
          <w:sz w:val="28"/>
          <w:szCs w:val="28"/>
        </w:rPr>
        <w:t>168 обучающихся</w:t>
      </w:r>
      <w:r w:rsidR="006A6F65" w:rsidRPr="00BF0E8A">
        <w:rPr>
          <w:rFonts w:ascii="Times New Roman" w:hAnsi="Times New Roman" w:cs="Times New Roman"/>
          <w:sz w:val="28"/>
          <w:szCs w:val="28"/>
        </w:rPr>
        <w:t xml:space="preserve"> </w:t>
      </w:r>
      <w:r w:rsidRPr="00BF0E8A">
        <w:rPr>
          <w:rFonts w:ascii="Times New Roman" w:hAnsi="Times New Roman" w:cs="Times New Roman"/>
          <w:sz w:val="28"/>
          <w:szCs w:val="28"/>
        </w:rPr>
        <w:t>(61%)</w:t>
      </w:r>
    </w:p>
    <w:p w14:paraId="29E6E514" w14:textId="7D45F1B9" w:rsidR="0090350A" w:rsidRPr="00BF0E8A" w:rsidRDefault="0090350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Повышенная школьная тревожность </w:t>
      </w:r>
      <w:r w:rsidR="006A6F65" w:rsidRPr="00BF0E8A">
        <w:rPr>
          <w:rFonts w:ascii="Times New Roman" w:hAnsi="Times New Roman" w:cs="Times New Roman"/>
          <w:sz w:val="28"/>
          <w:szCs w:val="28"/>
        </w:rPr>
        <w:t>- 86 обучающихся (31%)</w:t>
      </w:r>
    </w:p>
    <w:p w14:paraId="7DF597C3" w14:textId="69EE494F" w:rsidR="006A6F65" w:rsidRPr="00BF0E8A" w:rsidRDefault="006A6F65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>Высокая школьная тревожность – 23 обучающихся (8%)</w:t>
      </w:r>
    </w:p>
    <w:p w14:paraId="426D1694" w14:textId="4D20426E" w:rsidR="003E10ED" w:rsidRPr="005E3BD2" w:rsidRDefault="003E10ED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>Характеристика факторов тревожности</w:t>
      </w:r>
    </w:p>
    <w:tbl>
      <w:tblPr>
        <w:tblStyle w:val="a3"/>
        <w:tblW w:w="1035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22"/>
        <w:gridCol w:w="1163"/>
        <w:gridCol w:w="1134"/>
        <w:gridCol w:w="1134"/>
        <w:gridCol w:w="1106"/>
        <w:gridCol w:w="864"/>
        <w:gridCol w:w="1270"/>
        <w:gridCol w:w="1317"/>
        <w:gridCol w:w="1548"/>
      </w:tblGrid>
      <w:tr w:rsidR="003E10ED" w:rsidRPr="00FE5C20" w14:paraId="515D7E73" w14:textId="77777777" w:rsidTr="00813458">
        <w:trPr>
          <w:trHeight w:val="1083"/>
        </w:trPr>
        <w:tc>
          <w:tcPr>
            <w:tcW w:w="822" w:type="dxa"/>
          </w:tcPr>
          <w:p w14:paraId="6E0811BE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63" w:type="dxa"/>
          </w:tcPr>
          <w:p w14:paraId="469D880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Общая тревожность к школе</w:t>
            </w:r>
          </w:p>
        </w:tc>
        <w:tc>
          <w:tcPr>
            <w:tcW w:w="1134" w:type="dxa"/>
          </w:tcPr>
          <w:p w14:paraId="247864DD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Переживание социального статуса</w:t>
            </w:r>
          </w:p>
        </w:tc>
        <w:tc>
          <w:tcPr>
            <w:tcW w:w="1134" w:type="dxa"/>
          </w:tcPr>
          <w:p w14:paraId="39C2307A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Фрустрация потребности в достижении цели</w:t>
            </w:r>
          </w:p>
        </w:tc>
        <w:tc>
          <w:tcPr>
            <w:tcW w:w="1106" w:type="dxa"/>
          </w:tcPr>
          <w:p w14:paraId="69CA8904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Страх самовыражения</w:t>
            </w:r>
          </w:p>
        </w:tc>
        <w:tc>
          <w:tcPr>
            <w:tcW w:w="864" w:type="dxa"/>
          </w:tcPr>
          <w:p w14:paraId="19F7505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Страх ситуации проверки знаний</w:t>
            </w:r>
          </w:p>
        </w:tc>
        <w:tc>
          <w:tcPr>
            <w:tcW w:w="1270" w:type="dxa"/>
          </w:tcPr>
          <w:p w14:paraId="3FD21D6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Страх не соответствовать ожиданиям окружающих</w:t>
            </w:r>
          </w:p>
        </w:tc>
        <w:tc>
          <w:tcPr>
            <w:tcW w:w="1317" w:type="dxa"/>
          </w:tcPr>
          <w:p w14:paraId="7ABEE5A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Низкая физиологическая сопротивляемость стрессам</w:t>
            </w:r>
          </w:p>
        </w:tc>
        <w:tc>
          <w:tcPr>
            <w:tcW w:w="1548" w:type="dxa"/>
          </w:tcPr>
          <w:p w14:paraId="087D7E28" w14:textId="165BE2D2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Проблемы и страхи в отношениях с учителя</w:t>
            </w:r>
            <w:r w:rsidR="005410B2" w:rsidRPr="00FE5C2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</w:tr>
      <w:tr w:rsidR="003E10ED" w:rsidRPr="00FE5C20" w14:paraId="4F53502F" w14:textId="77777777" w:rsidTr="00813458">
        <w:trPr>
          <w:trHeight w:val="267"/>
        </w:trPr>
        <w:tc>
          <w:tcPr>
            <w:tcW w:w="822" w:type="dxa"/>
          </w:tcPr>
          <w:p w14:paraId="0AC8EB4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163" w:type="dxa"/>
          </w:tcPr>
          <w:p w14:paraId="58F6D30A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00B1515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434701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6" w:type="dxa"/>
          </w:tcPr>
          <w:p w14:paraId="3ABC00D0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" w:type="dxa"/>
          </w:tcPr>
          <w:p w14:paraId="5977EDB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0" w:type="dxa"/>
          </w:tcPr>
          <w:p w14:paraId="68E7BAF4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7" w:type="dxa"/>
          </w:tcPr>
          <w:p w14:paraId="1CFC204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8" w:type="dxa"/>
          </w:tcPr>
          <w:p w14:paraId="0F6FCE8A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3E10ED" w:rsidRPr="00FE5C20" w14:paraId="25F845C6" w14:textId="77777777" w:rsidTr="00813458">
        <w:trPr>
          <w:trHeight w:val="252"/>
        </w:trPr>
        <w:tc>
          <w:tcPr>
            <w:tcW w:w="822" w:type="dxa"/>
          </w:tcPr>
          <w:p w14:paraId="4A3802ED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163" w:type="dxa"/>
          </w:tcPr>
          <w:p w14:paraId="61D50E7E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599F42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386A17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6" w:type="dxa"/>
          </w:tcPr>
          <w:p w14:paraId="154AB9BE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" w:type="dxa"/>
          </w:tcPr>
          <w:p w14:paraId="6EC46924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0" w:type="dxa"/>
          </w:tcPr>
          <w:p w14:paraId="00026FF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88ECB3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191717C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D" w:rsidRPr="00FE5C20" w14:paraId="6C0226EA" w14:textId="77777777" w:rsidTr="00813458">
        <w:trPr>
          <w:trHeight w:val="267"/>
        </w:trPr>
        <w:tc>
          <w:tcPr>
            <w:tcW w:w="822" w:type="dxa"/>
          </w:tcPr>
          <w:p w14:paraId="409988E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5в</w:t>
            </w:r>
          </w:p>
        </w:tc>
        <w:tc>
          <w:tcPr>
            <w:tcW w:w="1163" w:type="dxa"/>
          </w:tcPr>
          <w:p w14:paraId="5D260D2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7D3D8C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5301FF0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12460545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" w:type="dxa"/>
          </w:tcPr>
          <w:p w14:paraId="2344DBB2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0" w:type="dxa"/>
          </w:tcPr>
          <w:p w14:paraId="23ACF4E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D3C5FCB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5033BDB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E10ED" w:rsidRPr="00FE5C20" w14:paraId="551D4407" w14:textId="77777777" w:rsidTr="00813458">
        <w:trPr>
          <w:trHeight w:val="267"/>
        </w:trPr>
        <w:tc>
          <w:tcPr>
            <w:tcW w:w="822" w:type="dxa"/>
          </w:tcPr>
          <w:p w14:paraId="299BCE8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</w:tc>
        <w:tc>
          <w:tcPr>
            <w:tcW w:w="1163" w:type="dxa"/>
          </w:tcPr>
          <w:p w14:paraId="594DE92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CF56EA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A2EA7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1B08A880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64" w:type="dxa"/>
          </w:tcPr>
          <w:p w14:paraId="3634F9DD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0" w:type="dxa"/>
          </w:tcPr>
          <w:p w14:paraId="29625214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17" w:type="dxa"/>
          </w:tcPr>
          <w:p w14:paraId="3BF384F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841887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3E10ED" w:rsidRPr="00FE5C20" w14:paraId="5254DBBC" w14:textId="77777777" w:rsidTr="00813458">
        <w:trPr>
          <w:trHeight w:val="252"/>
        </w:trPr>
        <w:tc>
          <w:tcPr>
            <w:tcW w:w="822" w:type="dxa"/>
          </w:tcPr>
          <w:p w14:paraId="5EC7919D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</w:p>
        </w:tc>
        <w:tc>
          <w:tcPr>
            <w:tcW w:w="1163" w:type="dxa"/>
          </w:tcPr>
          <w:p w14:paraId="292A226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076B89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9527CA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76245888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64" w:type="dxa"/>
          </w:tcPr>
          <w:p w14:paraId="6B6545D3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0" w:type="dxa"/>
          </w:tcPr>
          <w:p w14:paraId="2734A990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17" w:type="dxa"/>
          </w:tcPr>
          <w:p w14:paraId="2A59C12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50546FE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3E10ED" w:rsidRPr="00FE5C20" w14:paraId="2BEED118" w14:textId="77777777" w:rsidTr="00813458">
        <w:trPr>
          <w:trHeight w:val="267"/>
        </w:trPr>
        <w:tc>
          <w:tcPr>
            <w:tcW w:w="822" w:type="dxa"/>
          </w:tcPr>
          <w:p w14:paraId="1C7EA2B3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5е</w:t>
            </w:r>
          </w:p>
        </w:tc>
        <w:tc>
          <w:tcPr>
            <w:tcW w:w="1163" w:type="dxa"/>
          </w:tcPr>
          <w:p w14:paraId="413479FB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14:paraId="15385A9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F731F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7F456B0F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864" w:type="dxa"/>
          </w:tcPr>
          <w:p w14:paraId="2529087A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0" w:type="dxa"/>
          </w:tcPr>
          <w:p w14:paraId="3236E4B2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17" w:type="dxa"/>
          </w:tcPr>
          <w:p w14:paraId="7EF0593A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659BFABB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3E10ED" w:rsidRPr="00FE5C20" w14:paraId="1122F3EA" w14:textId="77777777" w:rsidTr="00813458">
        <w:trPr>
          <w:trHeight w:val="252"/>
        </w:trPr>
        <w:tc>
          <w:tcPr>
            <w:tcW w:w="822" w:type="dxa"/>
          </w:tcPr>
          <w:p w14:paraId="03D8548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5и</w:t>
            </w:r>
          </w:p>
        </w:tc>
        <w:tc>
          <w:tcPr>
            <w:tcW w:w="1163" w:type="dxa"/>
          </w:tcPr>
          <w:p w14:paraId="1D3035A2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14:paraId="5D86593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19C397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25713034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64" w:type="dxa"/>
          </w:tcPr>
          <w:p w14:paraId="02530526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0" w:type="dxa"/>
          </w:tcPr>
          <w:p w14:paraId="45F9368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17" w:type="dxa"/>
          </w:tcPr>
          <w:p w14:paraId="04ACD972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761EA814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3E10ED" w:rsidRPr="00FE5C20" w14:paraId="2BB61D68" w14:textId="77777777" w:rsidTr="00813458">
        <w:trPr>
          <w:trHeight w:val="267"/>
        </w:trPr>
        <w:tc>
          <w:tcPr>
            <w:tcW w:w="822" w:type="dxa"/>
          </w:tcPr>
          <w:p w14:paraId="04F41A2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</w:tc>
        <w:tc>
          <w:tcPr>
            <w:tcW w:w="1163" w:type="dxa"/>
          </w:tcPr>
          <w:p w14:paraId="239CCC5F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1592FCD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58BBCC3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3CD57742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" w:type="dxa"/>
          </w:tcPr>
          <w:p w14:paraId="644CE076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0" w:type="dxa"/>
          </w:tcPr>
          <w:p w14:paraId="744C05A0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7" w:type="dxa"/>
          </w:tcPr>
          <w:p w14:paraId="2380C782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1E728DC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10ED" w:rsidRPr="00FE5C20" w14:paraId="4BA29719" w14:textId="77777777" w:rsidTr="00813458">
        <w:trPr>
          <w:trHeight w:val="252"/>
        </w:trPr>
        <w:tc>
          <w:tcPr>
            <w:tcW w:w="822" w:type="dxa"/>
          </w:tcPr>
          <w:p w14:paraId="0492D9E7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5м</w:t>
            </w:r>
          </w:p>
        </w:tc>
        <w:tc>
          <w:tcPr>
            <w:tcW w:w="1163" w:type="dxa"/>
          </w:tcPr>
          <w:p w14:paraId="10BE3276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14:paraId="6BA28D8A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1CDB92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2C20545F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64" w:type="dxa"/>
          </w:tcPr>
          <w:p w14:paraId="6F517C4D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0" w:type="dxa"/>
          </w:tcPr>
          <w:p w14:paraId="241A943B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17" w:type="dxa"/>
          </w:tcPr>
          <w:p w14:paraId="2AB55175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48" w:type="dxa"/>
          </w:tcPr>
          <w:p w14:paraId="0902CDE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3E10ED" w:rsidRPr="00FE5C20" w14:paraId="667126A0" w14:textId="77777777" w:rsidTr="00813458">
        <w:trPr>
          <w:trHeight w:val="561"/>
        </w:trPr>
        <w:tc>
          <w:tcPr>
            <w:tcW w:w="822" w:type="dxa"/>
          </w:tcPr>
          <w:p w14:paraId="378B750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63" w:type="dxa"/>
          </w:tcPr>
          <w:p w14:paraId="7C161477" w14:textId="7BF432FD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761C0187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134" w:type="dxa"/>
          </w:tcPr>
          <w:p w14:paraId="2B73924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BBE84F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134" w:type="dxa"/>
          </w:tcPr>
          <w:p w14:paraId="270061F5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4BAC680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106" w:type="dxa"/>
          </w:tcPr>
          <w:p w14:paraId="1C5DF5D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14:paraId="5BAC1A2E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864" w:type="dxa"/>
          </w:tcPr>
          <w:p w14:paraId="74754CF2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14:paraId="5315D1E1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</w:tc>
        <w:tc>
          <w:tcPr>
            <w:tcW w:w="1270" w:type="dxa"/>
          </w:tcPr>
          <w:p w14:paraId="0721893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2C99F313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  <w:p w14:paraId="290EEF8E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D08D149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1651A7ED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548" w:type="dxa"/>
          </w:tcPr>
          <w:p w14:paraId="55A3F0BC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0D573AA3" w14:textId="77777777" w:rsidR="003E10ED" w:rsidRPr="00FE5C20" w:rsidRDefault="003E10ED" w:rsidP="00FE5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C20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</w:tbl>
    <w:p w14:paraId="0C878B81" w14:textId="77777777" w:rsidR="005410B2" w:rsidRPr="00BF0E8A" w:rsidRDefault="005410B2" w:rsidP="00813458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_Hlk84500034"/>
    </w:p>
    <w:p w14:paraId="66943D29" w14:textId="032BC674" w:rsidR="0003755F" w:rsidRPr="00BF0E8A" w:rsidRDefault="008F50AA" w:rsidP="00813458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Ранжирование факторов тревожности</w:t>
      </w:r>
    </w:p>
    <w:bookmarkEnd w:id="5"/>
    <w:p w14:paraId="5822D009" w14:textId="6DFFF487" w:rsidR="008F50AA" w:rsidRPr="00BF0E8A" w:rsidRDefault="008F50A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Страх ситуации проверки знаний</w:t>
      </w:r>
      <w:r w:rsidRPr="00BF0E8A">
        <w:rPr>
          <w:rFonts w:ascii="Times New Roman" w:hAnsi="Times New Roman" w:cs="Times New Roman"/>
          <w:sz w:val="28"/>
          <w:szCs w:val="28"/>
        </w:rPr>
        <w:t xml:space="preserve"> (62 обучающихся (27%)— негативное отношение и переживание тревоги в ситуациях проверки (особенно — публичной) знаний, достижений, возможностей. </w:t>
      </w:r>
    </w:p>
    <w:p w14:paraId="029BE0A8" w14:textId="77777777" w:rsidR="008F50AA" w:rsidRPr="00BF0E8A" w:rsidRDefault="008F50A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Проблемы и страхи в отношениях с учителями</w:t>
      </w:r>
      <w:r w:rsidRPr="00BF0E8A">
        <w:rPr>
          <w:rFonts w:ascii="Times New Roman" w:hAnsi="Times New Roman" w:cs="Times New Roman"/>
          <w:sz w:val="28"/>
          <w:szCs w:val="28"/>
        </w:rPr>
        <w:t xml:space="preserve"> (54 обучающихся (24%)— общий негативный эмоциональный фон отношений с взрослыми в школе, снижающий успешность обучения подростка. </w:t>
      </w:r>
    </w:p>
    <w:p w14:paraId="7C51E14D" w14:textId="1FA801D2" w:rsidR="008F50AA" w:rsidRPr="00BF0E8A" w:rsidRDefault="008F50A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Страх самовыражения</w:t>
      </w:r>
      <w:r w:rsidRPr="00BF0E8A">
        <w:rPr>
          <w:rFonts w:ascii="Times New Roman" w:hAnsi="Times New Roman" w:cs="Times New Roman"/>
          <w:sz w:val="28"/>
          <w:szCs w:val="28"/>
        </w:rPr>
        <w:t xml:space="preserve"> (39 обучающихся (17%) — негативные эмоциональные переживания ситуаций, сопряженных с необходимостью самораскрытия, предъявления себя другим, демонстрации своих возможностей. </w:t>
      </w:r>
    </w:p>
    <w:p w14:paraId="2525D5C1" w14:textId="7205D430" w:rsidR="003E10ED" w:rsidRPr="00BF0E8A" w:rsidRDefault="003E10ED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Общая тревожность к школе</w:t>
      </w:r>
      <w:r w:rsidR="008F50AA" w:rsidRPr="00BF0E8A">
        <w:rPr>
          <w:rFonts w:ascii="Times New Roman" w:hAnsi="Times New Roman" w:cs="Times New Roman"/>
          <w:sz w:val="28"/>
          <w:szCs w:val="28"/>
        </w:rPr>
        <w:t xml:space="preserve"> (32 обучающихся (14%)</w:t>
      </w:r>
      <w:r w:rsidRPr="00BF0E8A">
        <w:rPr>
          <w:rFonts w:ascii="Times New Roman" w:hAnsi="Times New Roman" w:cs="Times New Roman"/>
          <w:sz w:val="28"/>
          <w:szCs w:val="28"/>
        </w:rPr>
        <w:t xml:space="preserve"> — общее эмоциональное состояние ребенка, связанное с различными формами его включения в жизнь школы. </w:t>
      </w:r>
    </w:p>
    <w:p w14:paraId="15915362" w14:textId="4FFABF72" w:rsidR="008F50AA" w:rsidRPr="00BF0E8A" w:rsidRDefault="008F50A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Страх не соответствовать ожиданиям окружающих</w:t>
      </w:r>
      <w:r w:rsidRPr="00BF0E8A">
        <w:rPr>
          <w:rFonts w:ascii="Times New Roman" w:hAnsi="Times New Roman" w:cs="Times New Roman"/>
          <w:sz w:val="28"/>
          <w:szCs w:val="28"/>
        </w:rPr>
        <w:t xml:space="preserve"> (21 обучающийся (9%) — ориентация на значимость других в оценке своих результатов, поступков, и мыслей, тревога по поводу оценок, даваемых окружающим, ожидание негативных оценок. </w:t>
      </w:r>
    </w:p>
    <w:p w14:paraId="5DFDFB84" w14:textId="1AB940E1" w:rsidR="008F50AA" w:rsidRPr="00BF0E8A" w:rsidRDefault="003E10ED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0AA" w:rsidRPr="00BF0E8A">
        <w:rPr>
          <w:rFonts w:ascii="Times New Roman" w:hAnsi="Times New Roman" w:cs="Times New Roman"/>
          <w:b/>
          <w:sz w:val="28"/>
          <w:szCs w:val="28"/>
        </w:rPr>
        <w:t>Низкая физиологическая сопротивляемость стрессу</w:t>
      </w:r>
      <w:r w:rsidR="00213184" w:rsidRPr="00BF0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3184" w:rsidRPr="00BF0E8A">
        <w:rPr>
          <w:rFonts w:ascii="Times New Roman" w:hAnsi="Times New Roman" w:cs="Times New Roman"/>
          <w:sz w:val="28"/>
          <w:szCs w:val="28"/>
        </w:rPr>
        <w:t>(7 обучающихся</w:t>
      </w:r>
      <w:r w:rsidR="00213184" w:rsidRPr="00BF0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3184" w:rsidRPr="00BF0E8A">
        <w:rPr>
          <w:rFonts w:ascii="Times New Roman" w:hAnsi="Times New Roman" w:cs="Times New Roman"/>
          <w:sz w:val="28"/>
          <w:szCs w:val="28"/>
        </w:rPr>
        <w:t>(3%)</w:t>
      </w:r>
      <w:r w:rsidR="008F50AA" w:rsidRPr="00BF0E8A">
        <w:rPr>
          <w:rFonts w:ascii="Times New Roman" w:hAnsi="Times New Roman" w:cs="Times New Roman"/>
          <w:sz w:val="28"/>
          <w:szCs w:val="28"/>
        </w:rPr>
        <w:t xml:space="preserve"> — особенности психофизиологической организации, снижающие приспособляемость ребенка к ситуациям </w:t>
      </w:r>
      <w:proofErr w:type="spellStart"/>
      <w:r w:rsidR="008F50AA" w:rsidRPr="00BF0E8A">
        <w:rPr>
          <w:rFonts w:ascii="Times New Roman" w:hAnsi="Times New Roman" w:cs="Times New Roman"/>
          <w:sz w:val="28"/>
          <w:szCs w:val="28"/>
        </w:rPr>
        <w:t>стрессогенного</w:t>
      </w:r>
      <w:proofErr w:type="spellEnd"/>
      <w:r w:rsidR="008F50AA" w:rsidRPr="00BF0E8A">
        <w:rPr>
          <w:rFonts w:ascii="Times New Roman" w:hAnsi="Times New Roman" w:cs="Times New Roman"/>
          <w:sz w:val="28"/>
          <w:szCs w:val="28"/>
        </w:rPr>
        <w:t xml:space="preserve"> характера, повышающие вероятность неадекватного, деструктивного реагирования на тревожный фактор среды. </w:t>
      </w:r>
    </w:p>
    <w:p w14:paraId="2F57F56A" w14:textId="264E8473" w:rsidR="003E10ED" w:rsidRPr="00BF0E8A" w:rsidRDefault="003E10ED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Переживание социального стресса</w:t>
      </w:r>
      <w:r w:rsidRPr="00BF0E8A">
        <w:rPr>
          <w:rFonts w:ascii="Times New Roman" w:hAnsi="Times New Roman" w:cs="Times New Roman"/>
          <w:sz w:val="28"/>
          <w:szCs w:val="28"/>
        </w:rPr>
        <w:t xml:space="preserve"> </w:t>
      </w:r>
      <w:r w:rsidR="008F50AA" w:rsidRPr="00BF0E8A">
        <w:rPr>
          <w:rFonts w:ascii="Times New Roman" w:hAnsi="Times New Roman" w:cs="Times New Roman"/>
          <w:sz w:val="28"/>
          <w:szCs w:val="28"/>
        </w:rPr>
        <w:t>(4 обучающихся 2%)</w:t>
      </w:r>
      <w:r w:rsidRPr="00BF0E8A">
        <w:rPr>
          <w:rFonts w:ascii="Times New Roman" w:hAnsi="Times New Roman" w:cs="Times New Roman"/>
          <w:sz w:val="28"/>
          <w:szCs w:val="28"/>
        </w:rPr>
        <w:t xml:space="preserve">— эмоциональное состояние ребенка, на фоне которого развиваются его социальные контакты (прежде всего — со сверстниками). </w:t>
      </w:r>
    </w:p>
    <w:p w14:paraId="1C4974B3" w14:textId="3FCAA018" w:rsidR="003E10ED" w:rsidRPr="00BF0E8A" w:rsidRDefault="003E10ED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>Фрустрация потребности в достижении успеха</w:t>
      </w:r>
      <w:r w:rsidR="008F50AA" w:rsidRPr="00BF0E8A">
        <w:rPr>
          <w:rFonts w:ascii="Times New Roman" w:hAnsi="Times New Roman" w:cs="Times New Roman"/>
          <w:sz w:val="28"/>
          <w:szCs w:val="28"/>
        </w:rPr>
        <w:t xml:space="preserve"> (2 обучающихся</w:t>
      </w:r>
      <w:r w:rsidR="00D202CD" w:rsidRPr="00BF0E8A">
        <w:rPr>
          <w:rFonts w:ascii="Times New Roman" w:hAnsi="Times New Roman" w:cs="Times New Roman"/>
          <w:sz w:val="28"/>
          <w:szCs w:val="28"/>
        </w:rPr>
        <w:t xml:space="preserve"> </w:t>
      </w:r>
      <w:r w:rsidR="008F50AA" w:rsidRPr="00BF0E8A">
        <w:rPr>
          <w:rFonts w:ascii="Times New Roman" w:hAnsi="Times New Roman" w:cs="Times New Roman"/>
          <w:sz w:val="28"/>
          <w:szCs w:val="28"/>
        </w:rPr>
        <w:t>(1%)</w:t>
      </w:r>
      <w:r w:rsidRPr="00BF0E8A">
        <w:rPr>
          <w:rFonts w:ascii="Times New Roman" w:hAnsi="Times New Roman" w:cs="Times New Roman"/>
          <w:sz w:val="28"/>
          <w:szCs w:val="28"/>
        </w:rPr>
        <w:t xml:space="preserve"> — неблагоприятный психический фон, не позволяющий ребенку развивать свои потребности в успехе, достижении высокого результата и т. д. </w:t>
      </w:r>
    </w:p>
    <w:p w14:paraId="00A6A914" w14:textId="00D3F31D" w:rsidR="006A6F65" w:rsidRPr="00BF0E8A" w:rsidRDefault="006A6F65" w:rsidP="00813458">
      <w:pPr>
        <w:pStyle w:val="a7"/>
        <w:spacing w:after="0"/>
        <w:ind w:firstLine="851"/>
        <w:jc w:val="both"/>
        <w:rPr>
          <w:rFonts w:eastAsia="Times New Roman"/>
          <w:sz w:val="28"/>
          <w:szCs w:val="28"/>
          <w:lang w:eastAsia="ru-RU"/>
        </w:rPr>
      </w:pPr>
      <w:r w:rsidRPr="00BF0E8A">
        <w:rPr>
          <w:b/>
          <w:sz w:val="28"/>
          <w:szCs w:val="28"/>
        </w:rPr>
        <w:t>Вывод</w:t>
      </w:r>
      <w:r w:rsidRPr="00BF0E8A">
        <w:rPr>
          <w:sz w:val="28"/>
          <w:szCs w:val="28"/>
        </w:rPr>
        <w:t xml:space="preserve">: </w:t>
      </w:r>
      <w:r w:rsidR="005769B5" w:rsidRPr="00BF0E8A">
        <w:rPr>
          <w:rFonts w:eastAsia="+mn-ea"/>
          <w:color w:val="000000"/>
          <w:kern w:val="24"/>
          <w:sz w:val="28"/>
          <w:szCs w:val="28"/>
          <w:lang w:eastAsia="ru-RU"/>
        </w:rPr>
        <w:t>и</w:t>
      </w:r>
      <w:r w:rsidRPr="00BF0E8A">
        <w:rPr>
          <w:rFonts w:eastAsia="+mn-ea"/>
          <w:color w:val="000000"/>
          <w:kern w:val="24"/>
          <w:sz w:val="28"/>
          <w:szCs w:val="28"/>
          <w:lang w:eastAsia="ru-RU"/>
        </w:rPr>
        <w:t>сходя из приведенных результатов диагностики</w:t>
      </w:r>
      <w:r w:rsidR="005769B5" w:rsidRPr="00BF0E8A">
        <w:rPr>
          <w:rFonts w:eastAsia="+mn-ea"/>
          <w:color w:val="000000"/>
          <w:kern w:val="24"/>
          <w:sz w:val="28"/>
          <w:szCs w:val="28"/>
          <w:lang w:eastAsia="ru-RU"/>
        </w:rPr>
        <w:t xml:space="preserve">, </w:t>
      </w:r>
      <w:r w:rsidRPr="00BF0E8A">
        <w:rPr>
          <w:rFonts w:eastAsia="+mn-ea"/>
          <w:color w:val="000000"/>
          <w:kern w:val="24"/>
          <w:sz w:val="28"/>
          <w:szCs w:val="28"/>
          <w:lang w:eastAsia="ru-RU"/>
        </w:rPr>
        <w:t>учащиеся 5-х классов комфортно чувствуют себя на уроках</w:t>
      </w:r>
      <w:r w:rsidR="005769B5" w:rsidRPr="00BF0E8A">
        <w:rPr>
          <w:rFonts w:eastAsia="+mn-ea"/>
          <w:color w:val="000000"/>
          <w:kern w:val="24"/>
          <w:sz w:val="28"/>
          <w:szCs w:val="28"/>
          <w:lang w:eastAsia="ru-RU"/>
        </w:rPr>
        <w:t xml:space="preserve"> и в школе</w:t>
      </w:r>
      <w:r w:rsidR="00947893" w:rsidRPr="00BF0E8A">
        <w:rPr>
          <w:rFonts w:eastAsia="+mn-ea"/>
          <w:color w:val="000000"/>
          <w:kern w:val="24"/>
          <w:sz w:val="28"/>
          <w:szCs w:val="28"/>
          <w:lang w:eastAsia="ru-RU"/>
        </w:rPr>
        <w:t>, наблюдается положительное психоэмоциональное состояние.</w:t>
      </w:r>
    </w:p>
    <w:p w14:paraId="14B1090F" w14:textId="77777777" w:rsidR="006A6F65" w:rsidRPr="00BF0E8A" w:rsidRDefault="006A6F65" w:rsidP="008134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8A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</w:p>
    <w:p w14:paraId="40B249F7" w14:textId="225239F3" w:rsidR="005410B2" w:rsidRPr="00BF0E8A" w:rsidRDefault="006A6F65" w:rsidP="008134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8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lastRenderedPageBreak/>
        <w:t xml:space="preserve">Общее количество учащихся, испытывающих </w:t>
      </w:r>
      <w:r w:rsidR="005769B5" w:rsidRPr="00BF0E8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сложности адаптации,</w:t>
      </w:r>
      <w:r w:rsidRPr="00BF0E8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составило </w:t>
      </w:r>
      <w:r w:rsidRPr="00BF0E8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u w:val="single"/>
          <w:lang w:eastAsia="ru-RU"/>
        </w:rPr>
        <w:t>2</w:t>
      </w:r>
      <w:r w:rsidR="00BF0E8A" w:rsidRPr="00BF0E8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u w:val="single"/>
          <w:lang w:eastAsia="ru-RU"/>
        </w:rPr>
        <w:t>3</w:t>
      </w:r>
      <w:r w:rsidR="005769B5" w:rsidRPr="00BF0E8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обучающихся</w:t>
      </w:r>
      <w:r w:rsidRPr="00BF0E8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.</w:t>
      </w:r>
    </w:p>
    <w:p w14:paraId="33F8824F" w14:textId="312DFB04" w:rsidR="00E90618" w:rsidRPr="00BF0E8A" w:rsidRDefault="005410B2" w:rsidP="008134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8A">
        <w:rPr>
          <w:rFonts w:ascii="Times New Roman" w:hAnsi="Times New Roman" w:cs="Times New Roman"/>
          <w:sz w:val="28"/>
          <w:szCs w:val="28"/>
        </w:rPr>
        <w:t>В диагностике участвовало 277 обучающихся из 310,</w:t>
      </w:r>
      <w:r w:rsidR="00B26BDE" w:rsidRPr="00BF0E8A">
        <w:rPr>
          <w:rFonts w:ascii="Times New Roman" w:hAnsi="Times New Roman" w:cs="Times New Roman"/>
          <w:sz w:val="28"/>
          <w:szCs w:val="28"/>
        </w:rPr>
        <w:t xml:space="preserve"> </w:t>
      </w:r>
      <w:r w:rsidRPr="00BF0E8A">
        <w:rPr>
          <w:rFonts w:ascii="Times New Roman" w:hAnsi="Times New Roman" w:cs="Times New Roman"/>
          <w:sz w:val="28"/>
          <w:szCs w:val="28"/>
        </w:rPr>
        <w:t>не прошли - 33 обучающихся</w:t>
      </w:r>
      <w:r w:rsidR="00B26BDE" w:rsidRPr="00BF0E8A">
        <w:rPr>
          <w:rFonts w:ascii="Times New Roman" w:hAnsi="Times New Roman" w:cs="Times New Roman"/>
          <w:sz w:val="28"/>
          <w:szCs w:val="28"/>
        </w:rPr>
        <w:t>, по объективным причинам.</w:t>
      </w:r>
      <w:r w:rsidRPr="00BF0E8A">
        <w:rPr>
          <w:rFonts w:ascii="Times New Roman" w:hAnsi="Times New Roman" w:cs="Times New Roman"/>
          <w:sz w:val="28"/>
          <w:szCs w:val="28"/>
        </w:rPr>
        <w:t xml:space="preserve"> </w:t>
      </w:r>
      <w:r w:rsidR="00B26BDE" w:rsidRPr="00BF0E8A">
        <w:rPr>
          <w:rFonts w:ascii="Times New Roman" w:hAnsi="Times New Roman" w:cs="Times New Roman"/>
          <w:sz w:val="28"/>
          <w:szCs w:val="28"/>
        </w:rPr>
        <w:t>Будут обследованы по мере вхождения.</w:t>
      </w:r>
    </w:p>
    <w:p w14:paraId="1D7A8E78" w14:textId="409208AF" w:rsidR="0090350A" w:rsidRPr="00BF0E8A" w:rsidRDefault="003C4A90" w:rsidP="00813458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E8A">
        <w:rPr>
          <w:rFonts w:ascii="Times New Roman" w:hAnsi="Times New Roman" w:cs="Times New Roman"/>
          <w:b/>
          <w:sz w:val="28"/>
          <w:szCs w:val="28"/>
        </w:rPr>
        <w:t xml:space="preserve">По результатам диагностики с </w:t>
      </w:r>
      <w:r w:rsidR="00813458">
        <w:rPr>
          <w:rFonts w:ascii="Times New Roman" w:hAnsi="Times New Roman" w:cs="Times New Roman"/>
          <w:b/>
          <w:sz w:val="28"/>
          <w:szCs w:val="28"/>
        </w:rPr>
        <w:t>обучающими запланированы</w:t>
      </w:r>
    </w:p>
    <w:p w14:paraId="26945C1D" w14:textId="0C44922F" w:rsidR="0090350A" w:rsidRPr="00BF0E8A" w:rsidRDefault="0090350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- </w:t>
      </w:r>
      <w:r w:rsidR="003C4A90" w:rsidRPr="00BF0E8A">
        <w:rPr>
          <w:rFonts w:ascii="Times New Roman" w:hAnsi="Times New Roman" w:cs="Times New Roman"/>
          <w:sz w:val="28"/>
          <w:szCs w:val="28"/>
        </w:rPr>
        <w:t>индивидуальные беседы</w:t>
      </w:r>
      <w:r w:rsidRPr="00BF0E8A">
        <w:rPr>
          <w:rFonts w:ascii="Times New Roman" w:hAnsi="Times New Roman" w:cs="Times New Roman"/>
          <w:sz w:val="28"/>
          <w:szCs w:val="28"/>
        </w:rPr>
        <w:t>;</w:t>
      </w:r>
      <w:r w:rsidR="003C4A90" w:rsidRPr="00BF0E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E1948" w14:textId="47F194F9" w:rsidR="0090350A" w:rsidRPr="00BF0E8A" w:rsidRDefault="0090350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>- проведение классных часов</w:t>
      </w:r>
      <w:r w:rsidR="005769B5" w:rsidRPr="00BF0E8A">
        <w:rPr>
          <w:rFonts w:ascii="Times New Roman" w:hAnsi="Times New Roman" w:cs="Times New Roman"/>
          <w:sz w:val="28"/>
          <w:szCs w:val="28"/>
        </w:rPr>
        <w:t>;</w:t>
      </w:r>
    </w:p>
    <w:p w14:paraId="2974434F" w14:textId="328DC268" w:rsidR="0090350A" w:rsidRPr="00BF0E8A" w:rsidRDefault="0090350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- </w:t>
      </w:r>
      <w:r w:rsidR="003C4A90" w:rsidRPr="00BF0E8A">
        <w:rPr>
          <w:rFonts w:ascii="Times New Roman" w:hAnsi="Times New Roman" w:cs="Times New Roman"/>
          <w:sz w:val="28"/>
          <w:szCs w:val="28"/>
        </w:rPr>
        <w:t xml:space="preserve">для учителей </w:t>
      </w:r>
      <w:r w:rsidRPr="00BF0E8A"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3C4A90" w:rsidRPr="00BF0E8A">
        <w:rPr>
          <w:rFonts w:ascii="Times New Roman" w:hAnsi="Times New Roman" w:cs="Times New Roman"/>
          <w:sz w:val="28"/>
          <w:szCs w:val="28"/>
        </w:rPr>
        <w:t>памятки по осуществлению адаптации</w:t>
      </w:r>
      <w:r w:rsidRPr="00BF0E8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B9FEECF" w14:textId="5C3E7D45" w:rsidR="0090350A" w:rsidRPr="00BF0E8A" w:rsidRDefault="0090350A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 xml:space="preserve">- </w:t>
      </w:r>
      <w:r w:rsidR="003C4A90" w:rsidRPr="00BF0E8A">
        <w:rPr>
          <w:rFonts w:ascii="Times New Roman" w:hAnsi="Times New Roman" w:cs="Times New Roman"/>
          <w:sz w:val="28"/>
          <w:szCs w:val="28"/>
        </w:rPr>
        <w:t>для родителей – рекомендации</w:t>
      </w:r>
      <w:r w:rsidR="0003755F" w:rsidRPr="00BF0E8A">
        <w:rPr>
          <w:rFonts w:ascii="Times New Roman" w:hAnsi="Times New Roman" w:cs="Times New Roman"/>
          <w:sz w:val="28"/>
          <w:szCs w:val="28"/>
        </w:rPr>
        <w:t xml:space="preserve">: </w:t>
      </w:r>
      <w:r w:rsidR="003C4A90" w:rsidRPr="00BF0E8A">
        <w:rPr>
          <w:rFonts w:ascii="Times New Roman" w:hAnsi="Times New Roman" w:cs="Times New Roman"/>
          <w:sz w:val="28"/>
          <w:szCs w:val="28"/>
        </w:rPr>
        <w:t xml:space="preserve">«Как помочь ребенку справиться со стрессом». </w:t>
      </w:r>
    </w:p>
    <w:p w14:paraId="2E5FD4EB" w14:textId="19ECF6D7" w:rsidR="003C4A90" w:rsidRPr="00BF0E8A" w:rsidRDefault="003C4A90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2C65C8A" w14:textId="7ED8EA14" w:rsidR="005769B5" w:rsidRPr="00BF0E8A" w:rsidRDefault="005769B5" w:rsidP="008134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98FA33" w14:textId="70659AD8" w:rsidR="005769B5" w:rsidRPr="00BF0E8A" w:rsidRDefault="005769B5" w:rsidP="00813458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BF0E8A">
        <w:rPr>
          <w:rFonts w:ascii="Times New Roman" w:hAnsi="Times New Roman" w:cs="Times New Roman"/>
          <w:sz w:val="28"/>
          <w:szCs w:val="28"/>
        </w:rPr>
        <w:t>Исполнитель: Новикова Е.В. педагог -психолог</w:t>
      </w:r>
    </w:p>
    <w:sectPr w:rsidR="005769B5" w:rsidRPr="00BF0E8A" w:rsidSect="00813458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12B45"/>
    <w:multiLevelType w:val="hybridMultilevel"/>
    <w:tmpl w:val="94809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B7E8A"/>
    <w:multiLevelType w:val="hybridMultilevel"/>
    <w:tmpl w:val="9CF859A0"/>
    <w:lvl w:ilvl="0" w:tplc="A1641A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9EC03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8EFD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D8D1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F05F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0CD5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A4A85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546A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B4245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59F75E6"/>
    <w:multiLevelType w:val="hybridMultilevel"/>
    <w:tmpl w:val="27707BD8"/>
    <w:lvl w:ilvl="0" w:tplc="E19261E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6514E"/>
    <w:multiLevelType w:val="hybridMultilevel"/>
    <w:tmpl w:val="BF5CB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DED"/>
    <w:rsid w:val="00015388"/>
    <w:rsid w:val="0003755F"/>
    <w:rsid w:val="00056EAF"/>
    <w:rsid w:val="00094ADB"/>
    <w:rsid w:val="000C3C79"/>
    <w:rsid w:val="000D630B"/>
    <w:rsid w:val="000F5C8C"/>
    <w:rsid w:val="00104197"/>
    <w:rsid w:val="001057BC"/>
    <w:rsid w:val="0011378C"/>
    <w:rsid w:val="00156D03"/>
    <w:rsid w:val="00173DED"/>
    <w:rsid w:val="00194D7E"/>
    <w:rsid w:val="00203247"/>
    <w:rsid w:val="00203D4A"/>
    <w:rsid w:val="002122DC"/>
    <w:rsid w:val="00213184"/>
    <w:rsid w:val="00292F72"/>
    <w:rsid w:val="003128E6"/>
    <w:rsid w:val="00343DFB"/>
    <w:rsid w:val="003C4A90"/>
    <w:rsid w:val="003E10ED"/>
    <w:rsid w:val="004B6C93"/>
    <w:rsid w:val="004E6827"/>
    <w:rsid w:val="00541079"/>
    <w:rsid w:val="005410B2"/>
    <w:rsid w:val="005769B5"/>
    <w:rsid w:val="005A736B"/>
    <w:rsid w:val="005A774D"/>
    <w:rsid w:val="005D20EA"/>
    <w:rsid w:val="005E3BD2"/>
    <w:rsid w:val="006A6F65"/>
    <w:rsid w:val="006F6F50"/>
    <w:rsid w:val="00762F23"/>
    <w:rsid w:val="0079579F"/>
    <w:rsid w:val="00813458"/>
    <w:rsid w:val="0088715C"/>
    <w:rsid w:val="008928E7"/>
    <w:rsid w:val="008A241F"/>
    <w:rsid w:val="008E7E3A"/>
    <w:rsid w:val="008F50AA"/>
    <w:rsid w:val="0090350A"/>
    <w:rsid w:val="00912954"/>
    <w:rsid w:val="00924CC1"/>
    <w:rsid w:val="00947893"/>
    <w:rsid w:val="00974A1F"/>
    <w:rsid w:val="00A059AF"/>
    <w:rsid w:val="00A42777"/>
    <w:rsid w:val="00A44F54"/>
    <w:rsid w:val="00A70364"/>
    <w:rsid w:val="00B26BDE"/>
    <w:rsid w:val="00B946B6"/>
    <w:rsid w:val="00BE02FD"/>
    <w:rsid w:val="00BF0E8A"/>
    <w:rsid w:val="00C359D9"/>
    <w:rsid w:val="00D202CD"/>
    <w:rsid w:val="00D70D60"/>
    <w:rsid w:val="00D921DE"/>
    <w:rsid w:val="00E029B3"/>
    <w:rsid w:val="00E4032C"/>
    <w:rsid w:val="00E90618"/>
    <w:rsid w:val="00EA6C9D"/>
    <w:rsid w:val="00F0447F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AF5E3"/>
  <w15:chartTrackingRefBased/>
  <w15:docId w15:val="{1CD62865-85A0-4983-B7B2-0B5381C8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6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semiHidden/>
    <w:unhideWhenUsed/>
    <w:rsid w:val="00343DF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343D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9061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6A6F65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35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359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6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9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9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93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Новикова</dc:creator>
  <cp:keywords/>
  <dc:description/>
  <cp:lastModifiedBy>Яна Кардаш</cp:lastModifiedBy>
  <cp:revision>35</cp:revision>
  <cp:lastPrinted>2021-11-22T06:48:00Z</cp:lastPrinted>
  <dcterms:created xsi:type="dcterms:W3CDTF">2021-10-06T04:20:00Z</dcterms:created>
  <dcterms:modified xsi:type="dcterms:W3CDTF">2022-05-05T03:20:00Z</dcterms:modified>
</cp:coreProperties>
</file>